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D8" w:rsidRDefault="009828D8" w:rsidP="0098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Gyvenimo aprašymas</w:t>
      </w:r>
    </w:p>
    <w:p w:rsidR="002A332E" w:rsidRDefault="002A332E" w:rsidP="002A332E">
      <w:pPr>
        <w:spacing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p w:rsidR="00744987" w:rsidRPr="00744987" w:rsidRDefault="00744987" w:rsidP="002A332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44987">
        <w:rPr>
          <w:rFonts w:ascii="Times New Roman" w:hAnsi="Times New Roman" w:cs="Times New Roman"/>
          <w:b/>
          <w:i/>
          <w:lang w:val="en-US"/>
        </w:rPr>
        <w:t>Darbo</w:t>
      </w:r>
      <w:proofErr w:type="spellEnd"/>
      <w:r w:rsidRPr="00744987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b/>
          <w:i/>
          <w:lang w:val="en-US"/>
        </w:rPr>
        <w:t>patirtis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: 2010 m. </w:t>
      </w:r>
      <w:proofErr w:type="spellStart"/>
      <w:r w:rsidRPr="00744987">
        <w:rPr>
          <w:rFonts w:ascii="Times New Roman" w:hAnsi="Times New Roman" w:cs="Times New Roman"/>
          <w:lang w:val="en-US"/>
        </w:rPr>
        <w:t>iki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dabar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direktorė</w:t>
      </w:r>
      <w:proofErr w:type="spellEnd"/>
      <w:r w:rsidR="0014631E">
        <w:rPr>
          <w:rFonts w:ascii="Times New Roman" w:hAnsi="Times New Roman" w:cs="Times New Roman"/>
          <w:lang w:val="en-US"/>
        </w:rPr>
        <w:t>,</w:t>
      </w:r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Kauno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technologijos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universiteto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Vaižganto</w:t>
      </w:r>
      <w:proofErr w:type="spellEnd"/>
      <w:r w:rsidRPr="007449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44987">
        <w:rPr>
          <w:rFonts w:ascii="Times New Roman" w:hAnsi="Times New Roman" w:cs="Times New Roman"/>
          <w:lang w:val="en-US"/>
        </w:rPr>
        <w:t>progimnazija</w:t>
      </w:r>
      <w:proofErr w:type="spellEnd"/>
      <w:r w:rsidRPr="00744987">
        <w:rPr>
          <w:rFonts w:ascii="Times New Roman" w:hAnsi="Times New Roman" w:cs="Times New Roman"/>
          <w:lang w:val="en-US"/>
        </w:rPr>
        <w:t>;</w:t>
      </w:r>
    </w:p>
    <w:p w:rsidR="00744987" w:rsidRPr="00744987" w:rsidRDefault="00744987" w:rsidP="002A332E">
      <w:pPr>
        <w:spacing w:after="0"/>
        <w:jc w:val="both"/>
        <w:rPr>
          <w:rFonts w:ascii="Times New Roman" w:eastAsia="Times New Roman" w:hAnsi="Times New Roman" w:cs="Times New Roman"/>
        </w:rPr>
      </w:pPr>
      <w:r w:rsidRPr="00744987">
        <w:rPr>
          <w:rFonts w:ascii="Times New Roman" w:hAnsi="Times New Roman" w:cs="Times New Roman"/>
        </w:rPr>
        <w:t xml:space="preserve">2010 – 2008 m. </w:t>
      </w:r>
      <w:r w:rsidRPr="00744987">
        <w:rPr>
          <w:rFonts w:ascii="Times New Roman" w:eastAsia="Times New Roman" w:hAnsi="Times New Roman" w:cs="Times New Roman"/>
        </w:rPr>
        <w:t>Kauno miesto savivaldybės Švietimo ir kultūros departamento Švietimo ir ugdymo skyrius, vyriausioji specialistė;</w:t>
      </w:r>
    </w:p>
    <w:p w:rsidR="00744987" w:rsidRPr="00744987" w:rsidRDefault="00744987" w:rsidP="002A332E">
      <w:pPr>
        <w:spacing w:after="0"/>
        <w:jc w:val="both"/>
        <w:rPr>
          <w:rFonts w:ascii="Times New Roman" w:eastAsia="Times New Roman" w:hAnsi="Times New Roman" w:cs="Times New Roman"/>
        </w:rPr>
      </w:pPr>
      <w:r w:rsidRPr="00744987">
        <w:rPr>
          <w:rFonts w:ascii="Times New Roman" w:eastAsia="Times New Roman" w:hAnsi="Times New Roman" w:cs="Times New Roman"/>
        </w:rPr>
        <w:t>2008 – 2006 m.</w:t>
      </w:r>
      <w:r w:rsidRPr="00744987">
        <w:rPr>
          <w:rFonts w:ascii="Times New Roman" w:eastAsia="Times New Roman" w:hAnsi="Times New Roman" w:cs="Times New Roman"/>
          <w:b/>
        </w:rPr>
        <w:t xml:space="preserve"> </w:t>
      </w:r>
      <w:r w:rsidRPr="00744987">
        <w:rPr>
          <w:rFonts w:ascii="Times New Roman" w:eastAsia="Times New Roman" w:hAnsi="Times New Roman" w:cs="Times New Roman"/>
        </w:rPr>
        <w:t xml:space="preserve">Kauno „Vyturio“ vidurinė mokykla, direktoriaus </w:t>
      </w:r>
      <w:r w:rsidRPr="00744987">
        <w:rPr>
          <w:rFonts w:ascii="Times New Roman" w:eastAsia="Times New Roman" w:hAnsi="Times New Roman" w:cs="Times New Roman"/>
          <w:i/>
        </w:rPr>
        <w:t xml:space="preserve"> </w:t>
      </w:r>
      <w:r w:rsidRPr="00744987">
        <w:rPr>
          <w:rFonts w:ascii="Times New Roman" w:eastAsia="Times New Roman" w:hAnsi="Times New Roman" w:cs="Times New Roman"/>
        </w:rPr>
        <w:t>pavaduotoja ugdymui;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eastAsia="Times New Roman" w:hAnsi="Times New Roman" w:cs="Times New Roman"/>
        </w:rPr>
        <w:t xml:space="preserve">2006 – 2002 m.  </w:t>
      </w:r>
      <w:r w:rsidRPr="00744987">
        <w:rPr>
          <w:rFonts w:ascii="Times New Roman" w:hAnsi="Times New Roman" w:cs="Times New Roman"/>
        </w:rPr>
        <w:t xml:space="preserve">Kauno Vaižganto vidurinė mokykla, direktoriaus </w:t>
      </w:r>
      <w:r w:rsidRPr="00744987">
        <w:rPr>
          <w:rFonts w:ascii="Times New Roman" w:hAnsi="Times New Roman" w:cs="Times New Roman"/>
          <w:i/>
        </w:rPr>
        <w:t xml:space="preserve"> </w:t>
      </w:r>
      <w:r w:rsidRPr="00744987">
        <w:rPr>
          <w:rFonts w:ascii="Times New Roman" w:hAnsi="Times New Roman" w:cs="Times New Roman"/>
        </w:rPr>
        <w:t>pavaduotoja ugdymui.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  <w:b/>
          <w:i/>
        </w:rPr>
        <w:t>Išsilavinimas:</w:t>
      </w:r>
      <w:r w:rsidRPr="00744987">
        <w:rPr>
          <w:rFonts w:ascii="Times New Roman" w:hAnsi="Times New Roman" w:cs="Times New Roman"/>
        </w:rPr>
        <w:t xml:space="preserve"> 2004-2006 m. Kauno technologijos universitetas. Edukologijos  magistro diplomas. Švietimo vadyba;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</w:rPr>
        <w:t>2002 - 2003 m. Šiaulių universitetas.  Edukologijos bakalauro diplomas.  Mokytojo kvalifikacija.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</w:rPr>
        <w:t xml:space="preserve">1988 – 1992 m. Vilniaus pedagoginis universitetas.  Ikimokyklinė pedagogika ir psichologija.  </w:t>
      </w:r>
    </w:p>
    <w:p w:rsidR="00744987" w:rsidRPr="00744987" w:rsidRDefault="00744987" w:rsidP="002A332E">
      <w:pPr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  <w:b/>
          <w:i/>
        </w:rPr>
        <w:t>Kvalifikacijos kėlimas:</w:t>
      </w:r>
      <w:r w:rsidRPr="00744987">
        <w:rPr>
          <w:rFonts w:ascii="Times New Roman" w:hAnsi="Times New Roman" w:cs="Times New Roman"/>
        </w:rPr>
        <w:t xml:space="preserve"> </w:t>
      </w:r>
      <w:r w:rsidR="0086663D" w:rsidRPr="00744987">
        <w:rPr>
          <w:rFonts w:ascii="Times New Roman" w:hAnsi="Times New Roman" w:cs="Times New Roman"/>
        </w:rPr>
        <w:t>2019 m. patyčių prevencijos programos ,,</w:t>
      </w:r>
      <w:proofErr w:type="spellStart"/>
      <w:r w:rsidR="0086663D" w:rsidRPr="00744987">
        <w:rPr>
          <w:rFonts w:ascii="Times New Roman" w:hAnsi="Times New Roman" w:cs="Times New Roman"/>
        </w:rPr>
        <w:t>Friends</w:t>
      </w:r>
      <w:proofErr w:type="spellEnd"/>
      <w:r w:rsidR="0086663D" w:rsidRPr="00744987">
        <w:rPr>
          <w:rFonts w:ascii="Times New Roman" w:hAnsi="Times New Roman" w:cs="Times New Roman"/>
        </w:rPr>
        <w:t>“ diegimo mokymai</w:t>
      </w:r>
      <w:r w:rsidR="0086663D">
        <w:rPr>
          <w:rFonts w:ascii="Times New Roman" w:hAnsi="Times New Roman" w:cs="Times New Roman"/>
        </w:rPr>
        <w:t xml:space="preserve">; </w:t>
      </w:r>
      <w:r w:rsidR="0086663D" w:rsidRPr="00744987">
        <w:rPr>
          <w:rFonts w:ascii="Times New Roman" w:hAnsi="Times New Roman" w:cs="Times New Roman"/>
        </w:rPr>
        <w:t>2018 m. kvalifikacijos tobulinimo seminaras „Biudžetinių įstaigų darbo apmokėjimo r</w:t>
      </w:r>
      <w:r w:rsidR="0086663D">
        <w:rPr>
          <w:rFonts w:ascii="Times New Roman" w:hAnsi="Times New Roman" w:cs="Times New Roman"/>
        </w:rPr>
        <w:t xml:space="preserve">eforma, pokyčiai po 2018-09-01“; </w:t>
      </w:r>
      <w:r w:rsidRPr="00744987">
        <w:rPr>
          <w:rFonts w:ascii="Times New Roman" w:hAnsi="Times New Roman" w:cs="Times New Roman"/>
        </w:rPr>
        <w:t xml:space="preserve">2016 m. dalyvauta seminaruose, kursuose: seminaras “Mokyklų patirtys siekiant mokinių mokymosi pažangos”, 16 val., KPKC; seminaras „Projektinis metodas integruojant ugdymo turinį“ , 6 val. KPKC; </w:t>
      </w:r>
      <w:r w:rsidR="0014631E" w:rsidRPr="00744987">
        <w:rPr>
          <w:rFonts w:ascii="Times New Roman" w:hAnsi="Times New Roman" w:cs="Times New Roman"/>
        </w:rPr>
        <w:t>seminaras „Gabių vaikų atpažinimas ir ugdymas: pagrindinės kryptys ir galimybės“, 6 val., Kauno rajono švietimo centras</w:t>
      </w:r>
      <w:r w:rsidR="0014631E">
        <w:rPr>
          <w:rFonts w:ascii="Times New Roman" w:hAnsi="Times New Roman" w:cs="Times New Roman"/>
        </w:rPr>
        <w:t>;</w:t>
      </w:r>
      <w:r w:rsidR="0086663D">
        <w:rPr>
          <w:rFonts w:ascii="Times New Roman" w:hAnsi="Times New Roman" w:cs="Times New Roman"/>
        </w:rPr>
        <w:t xml:space="preserve"> </w:t>
      </w:r>
      <w:r w:rsidRPr="00744987">
        <w:rPr>
          <w:rFonts w:ascii="Times New Roman" w:hAnsi="Times New Roman" w:cs="Times New Roman"/>
        </w:rPr>
        <w:t xml:space="preserve">vadybinių kursų programa „Lyderystė šiuolaikiškoje besimokančioje organizacijoje“, 144 val., VšĮ “Lyderystės ekspertų grupė”, Lietuva; </w:t>
      </w:r>
      <w:r w:rsidR="0014631E" w:rsidRPr="00744987">
        <w:rPr>
          <w:rFonts w:ascii="Times New Roman" w:hAnsi="Times New Roman" w:cs="Times New Roman"/>
        </w:rPr>
        <w:t>pranešimas tarptautinėje konferencijoje „</w:t>
      </w:r>
      <w:proofErr w:type="spellStart"/>
      <w:r w:rsidR="0014631E" w:rsidRPr="00744987">
        <w:rPr>
          <w:rFonts w:ascii="Times New Roman" w:hAnsi="Times New Roman" w:cs="Times New Roman"/>
        </w:rPr>
        <w:t>Erasmus</w:t>
      </w:r>
      <w:proofErr w:type="spellEnd"/>
      <w:r w:rsidR="0014631E" w:rsidRPr="00744987">
        <w:rPr>
          <w:rFonts w:ascii="Times New Roman" w:hAnsi="Times New Roman" w:cs="Times New Roman"/>
        </w:rPr>
        <w:t>+. Kokia tarptautinės partneryst</w:t>
      </w:r>
      <w:r w:rsidR="0014631E">
        <w:rPr>
          <w:rFonts w:ascii="Times New Roman" w:hAnsi="Times New Roman" w:cs="Times New Roman"/>
        </w:rPr>
        <w:t>ės nauda mokinių pasiekimams“;</w:t>
      </w:r>
    </w:p>
    <w:p w:rsid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  <w:b/>
          <w:i/>
        </w:rPr>
        <w:t>Darbinės patirties faktai:</w:t>
      </w:r>
      <w:r w:rsidRPr="00744987">
        <w:rPr>
          <w:rFonts w:ascii="Times New Roman" w:hAnsi="Times New Roman" w:cs="Times New Roman"/>
        </w:rPr>
        <w:t xml:space="preserve"> 2018 m. Kauno miesto savivaldybės mero įsakymu sudarytos konkurso Kauno m. darželio „Žilvitis“ vadovo pareigoms eiti komisijos narė</w:t>
      </w:r>
      <w:r>
        <w:rPr>
          <w:rFonts w:ascii="Times New Roman" w:hAnsi="Times New Roman" w:cs="Times New Roman"/>
        </w:rPr>
        <w:t>.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</w:rPr>
        <w:t xml:space="preserve">Nuo 2017 m. VDU Socialinių mokslų fakulteto Mokyklinės psichologijos magistrantūros studijų programos komiteto narė, VDU pažyma.       </w:t>
      </w:r>
    </w:p>
    <w:p w:rsidR="00744987" w:rsidRPr="00744987" w:rsidRDefault="00744987" w:rsidP="002A332E">
      <w:pPr>
        <w:spacing w:after="0"/>
        <w:jc w:val="both"/>
        <w:rPr>
          <w:rFonts w:ascii="Times New Roman" w:hAnsi="Times New Roman" w:cs="Times New Roman"/>
        </w:rPr>
      </w:pPr>
      <w:r w:rsidRPr="00744987">
        <w:rPr>
          <w:rFonts w:ascii="Times New Roman" w:hAnsi="Times New Roman" w:cs="Times New Roman"/>
        </w:rPr>
        <w:t>2016 m. Vertinimo komisijos narė, KTU rektoriaus įsakymas „Dėl Socialinių, humanitarinių mokslų ir menų fakulteto pirmos pakopos ir magistrantūros studijų kvalifikacijos komisijų sudėties“, edukologijos magistro laipsniu teikti.</w:t>
      </w:r>
    </w:p>
    <w:p w:rsidR="00744987" w:rsidRPr="00744987" w:rsidRDefault="00744987" w:rsidP="002A332E">
      <w:pPr>
        <w:jc w:val="both"/>
        <w:rPr>
          <w:rFonts w:ascii="Times New Roman" w:hAnsi="Times New Roman" w:cs="Times New Roman"/>
        </w:rPr>
      </w:pPr>
    </w:p>
    <w:sectPr w:rsidR="00744987" w:rsidRPr="007449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3"/>
    <w:rsid w:val="0014631E"/>
    <w:rsid w:val="0015131E"/>
    <w:rsid w:val="002A332E"/>
    <w:rsid w:val="00636A03"/>
    <w:rsid w:val="00744987"/>
    <w:rsid w:val="0086663D"/>
    <w:rsid w:val="009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7025-1BE9-4C54-8C2D-530A1FE0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Kreivaitis, Saulius</cp:lastModifiedBy>
  <cp:revision>7</cp:revision>
  <dcterms:created xsi:type="dcterms:W3CDTF">2019-04-02T08:30:00Z</dcterms:created>
  <dcterms:modified xsi:type="dcterms:W3CDTF">2019-04-10T19:13:00Z</dcterms:modified>
</cp:coreProperties>
</file>