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93" w:rsidRDefault="008B7193" w:rsidP="008B7193">
      <w:pPr>
        <w:pStyle w:val="ListParagraph"/>
        <w:rPr>
          <w:b/>
          <w:szCs w:val="24"/>
        </w:rPr>
      </w:pPr>
      <w:r>
        <w:rPr>
          <w:b/>
          <w:szCs w:val="24"/>
        </w:rPr>
        <w:t>EMP išdavimo atmintinė tėvams</w:t>
      </w:r>
    </w:p>
    <w:p w:rsidR="008B7193" w:rsidRDefault="008B7193" w:rsidP="008B7193">
      <w:pPr>
        <w:pStyle w:val="ListParagraph"/>
        <w:rPr>
          <w:b/>
          <w:szCs w:val="24"/>
        </w:rPr>
      </w:pPr>
    </w:p>
    <w:p w:rsidR="008B7193" w:rsidRDefault="008B7193" w:rsidP="008B7193">
      <w:pPr>
        <w:pStyle w:val="ListParagraph"/>
        <w:numPr>
          <w:ilvl w:val="0"/>
          <w:numId w:val="1"/>
        </w:numPr>
        <w:tabs>
          <w:tab w:val="left" w:pos="709"/>
        </w:tabs>
        <w:spacing w:after="0" w:line="276" w:lineRule="auto"/>
        <w:rPr>
          <w:szCs w:val="24"/>
        </w:rPr>
      </w:pPr>
      <w:r>
        <w:rPr>
          <w:szCs w:val="24"/>
        </w:rPr>
        <w:t xml:space="preserve">Visi, naujai priimamų mokinių tėvai, pildydami sutartį dėl mokymosi, iš karto pildo ir prašymą dėl mokinio pažymėjimo išdavimo. </w:t>
      </w:r>
    </w:p>
    <w:p w:rsidR="008B7193" w:rsidRDefault="008B7193" w:rsidP="008B7193">
      <w:pPr>
        <w:pStyle w:val="ListParagraph"/>
        <w:numPr>
          <w:ilvl w:val="0"/>
          <w:numId w:val="1"/>
        </w:numPr>
        <w:tabs>
          <w:tab w:val="left" w:pos="709"/>
        </w:tabs>
        <w:spacing w:after="0" w:line="276" w:lineRule="auto"/>
        <w:rPr>
          <w:szCs w:val="24"/>
        </w:rPr>
      </w:pPr>
      <w:r>
        <w:rPr>
          <w:szCs w:val="24"/>
        </w:rPr>
        <w:t xml:space="preserve">Pametus EMP, dėl naujo elektroninio ar popierinio mokinio pažymėjimo išdavimo į Mokyklą kreipiasi vienas iš jo tėvų (globėjų, rūpintojų) pildydamas prašymą dėl mokinio pažymėjimo išdavimo. </w:t>
      </w:r>
    </w:p>
    <w:p w:rsidR="008B7193" w:rsidRDefault="008B7193" w:rsidP="008B7193">
      <w:pPr>
        <w:pStyle w:val="ListParagraph"/>
        <w:numPr>
          <w:ilvl w:val="0"/>
          <w:numId w:val="1"/>
        </w:numPr>
        <w:tabs>
          <w:tab w:val="left" w:pos="709"/>
        </w:tabs>
        <w:spacing w:after="0" w:line="276" w:lineRule="auto"/>
        <w:rPr>
          <w:szCs w:val="24"/>
        </w:rPr>
      </w:pPr>
      <w:r>
        <w:rPr>
          <w:szCs w:val="24"/>
        </w:rPr>
        <w:t>Mokinių tėvai iki sutartos datos Mokyklai pristato skaitmeninę vaiko nuotrauką 295px  x 380px dydžio ir ".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" failo tipo. Nuotraukos failo pavadinimas - </w:t>
      </w:r>
      <w:r>
        <w:rPr>
          <w:i/>
          <w:szCs w:val="24"/>
        </w:rPr>
        <w:t xml:space="preserve">būsima vaiko klasė_ </w:t>
      </w:r>
      <w:proofErr w:type="spellStart"/>
      <w:r>
        <w:rPr>
          <w:i/>
          <w:szCs w:val="24"/>
        </w:rPr>
        <w:t>pavardė_vardas</w:t>
      </w:r>
      <w:proofErr w:type="spellEnd"/>
      <w:r>
        <w:rPr>
          <w:szCs w:val="24"/>
        </w:rPr>
        <w:t xml:space="preserve">. ( Pvz. 1_pavardenis_vardenis, 5_pavardaitė_vardė). Skaitmenines nuotraukas atsiųsti į progimnaziją </w:t>
      </w:r>
      <w:proofErr w:type="spellStart"/>
      <w:r>
        <w:rPr>
          <w:szCs w:val="24"/>
        </w:rPr>
        <w:t>el.paštu</w:t>
      </w:r>
      <w:proofErr w:type="spellEnd"/>
      <w:r>
        <w:rPr>
          <w:szCs w:val="24"/>
        </w:rPr>
        <w:t xml:space="preserve"> </w:t>
      </w:r>
      <w:hyperlink r:id="rId5" w:tgtFrame="_blank" w:history="1">
        <w:r>
          <w:rPr>
            <w:rStyle w:val="Hyperlink"/>
            <w:szCs w:val="24"/>
          </w:rPr>
          <w:t>pazymejimas@ktuprogimnazija.lt</w:t>
        </w:r>
      </w:hyperlink>
    </w:p>
    <w:p w:rsidR="008B7193" w:rsidRDefault="008B7193" w:rsidP="008B7193">
      <w:pPr>
        <w:pStyle w:val="ListParagraph"/>
        <w:numPr>
          <w:ilvl w:val="0"/>
          <w:numId w:val="1"/>
        </w:numPr>
        <w:spacing w:after="0" w:line="276" w:lineRule="auto"/>
        <w:rPr>
          <w:szCs w:val="24"/>
        </w:rPr>
      </w:pPr>
      <w:r>
        <w:rPr>
          <w:b/>
          <w:szCs w:val="24"/>
        </w:rPr>
        <w:t>Už naujai atvykusių, prarastus EMP sumoka tėvai pagal tais metais nustatytą įkainį (EMP gamybos, viešojo transporto el. bilieto integracijos išlaidos ir t.t.) padarydami pavedimą į sąskaitą LT674010042500277675 (</w:t>
      </w:r>
      <w:proofErr w:type="spellStart"/>
      <w:r>
        <w:rPr>
          <w:b/>
          <w:szCs w:val="24"/>
        </w:rPr>
        <w:t>Luminor</w:t>
      </w:r>
      <w:proofErr w:type="spellEnd"/>
      <w:r>
        <w:rPr>
          <w:b/>
          <w:szCs w:val="24"/>
        </w:rPr>
        <w:t xml:space="preserve"> Bank AS, banko kodas 40100), nurodydami klasę ir vaiko pavardę.</w:t>
      </w:r>
      <w:r>
        <w:rPr>
          <w:szCs w:val="24"/>
        </w:rPr>
        <w:t xml:space="preserve"> </w:t>
      </w:r>
    </w:p>
    <w:p w:rsidR="008B7193" w:rsidRDefault="008B7193" w:rsidP="008B7193">
      <w:pPr>
        <w:pStyle w:val="ListParagraph"/>
        <w:numPr>
          <w:ilvl w:val="0"/>
          <w:numId w:val="1"/>
        </w:numPr>
        <w:spacing w:after="0" w:line="276" w:lineRule="auto"/>
        <w:rPr>
          <w:szCs w:val="24"/>
        </w:rPr>
      </w:pPr>
      <w:r>
        <w:rPr>
          <w:b/>
          <w:szCs w:val="24"/>
        </w:rPr>
        <w:t>Už naujiems mokslo metams sukomplektuotų 1 ir 5 klasių  EMP  pavedimas gali būti atliekamas už visą klasę, nurodant tik vaikų skaičių</w:t>
      </w:r>
      <w:r>
        <w:rPr>
          <w:szCs w:val="24"/>
        </w:rPr>
        <w:t>. Pavedimą gali atlikti įgaliotas tėvų atstovas arba klasės vadovas.</w:t>
      </w:r>
    </w:p>
    <w:p w:rsidR="008B7193" w:rsidRDefault="008B7193" w:rsidP="008B7193">
      <w:pPr>
        <w:pStyle w:val="ListParagraph"/>
        <w:numPr>
          <w:ilvl w:val="0"/>
          <w:numId w:val="1"/>
        </w:numPr>
        <w:spacing w:after="0" w:line="276" w:lineRule="auto"/>
        <w:rPr>
          <w:szCs w:val="24"/>
        </w:rPr>
      </w:pPr>
      <w:r>
        <w:rPr>
          <w:b/>
          <w:szCs w:val="24"/>
        </w:rPr>
        <w:t>Apie atliktus pavedimus už EMP gamybą, tėvai arba klasės vadovas pateikia apmokėjimo išrašą darbuotojui, atsakingam už EMP užsakymą</w:t>
      </w:r>
      <w:r>
        <w:rPr>
          <w:szCs w:val="24"/>
        </w:rPr>
        <w:t xml:space="preserve">. </w:t>
      </w:r>
    </w:p>
    <w:p w:rsidR="008B7193" w:rsidRDefault="008B7193" w:rsidP="008B7193">
      <w:pPr>
        <w:pStyle w:val="ListParagraph"/>
        <w:numPr>
          <w:ilvl w:val="0"/>
          <w:numId w:val="1"/>
        </w:numPr>
        <w:spacing w:after="0" w:line="276" w:lineRule="auto"/>
        <w:rPr>
          <w:szCs w:val="24"/>
        </w:rPr>
      </w:pPr>
      <w:r>
        <w:rPr>
          <w:szCs w:val="24"/>
        </w:rPr>
        <w:t>EMP užsakymas TAMO dienyne formuojamas tik gavus apmokėjimą. (Atsakingas už EMP darbuotojas)</w:t>
      </w:r>
    </w:p>
    <w:p w:rsidR="008B7193" w:rsidRDefault="008B7193" w:rsidP="008B7193">
      <w:pPr>
        <w:pStyle w:val="ListParagraph"/>
        <w:tabs>
          <w:tab w:val="left" w:pos="709"/>
        </w:tabs>
        <w:spacing w:after="0" w:line="276" w:lineRule="auto"/>
        <w:rPr>
          <w:szCs w:val="24"/>
        </w:rPr>
      </w:pPr>
    </w:p>
    <w:p w:rsidR="008B7193" w:rsidRDefault="008B7193" w:rsidP="008B7193">
      <w:pPr>
        <w:pStyle w:val="ListParagraph"/>
      </w:pPr>
    </w:p>
    <w:p w:rsidR="00BE15B4" w:rsidRDefault="00BE15B4">
      <w:bookmarkStart w:id="0" w:name="_GoBack"/>
      <w:bookmarkEnd w:id="0"/>
    </w:p>
    <w:sectPr w:rsidR="00BE15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75130"/>
    <w:multiLevelType w:val="hybridMultilevel"/>
    <w:tmpl w:val="81DC35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3"/>
    <w:rsid w:val="008B7193"/>
    <w:rsid w:val="00B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954C-40E5-43DA-B890-D5D983AC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1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193"/>
    <w:pPr>
      <w:spacing w:after="10" w:line="266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zymejimas@ktuprogimnaz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2019-06-07T13:40:00Z</dcterms:created>
  <dcterms:modified xsi:type="dcterms:W3CDTF">2019-06-07T13:40:00Z</dcterms:modified>
</cp:coreProperties>
</file>