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5E" w:rsidRPr="00235507" w:rsidRDefault="00B0305E" w:rsidP="00BD4216">
      <w:pPr>
        <w:widowControl w:val="0"/>
        <w:shd w:val="clear" w:color="auto" w:fill="FFFFFF"/>
        <w:autoSpaceDE w:val="0"/>
        <w:autoSpaceDN w:val="0"/>
        <w:adjustRightInd w:val="0"/>
        <w:spacing w:after="0" w:line="360" w:lineRule="auto"/>
        <w:ind w:left="5184" w:firstLine="1296"/>
        <w:rPr>
          <w:rFonts w:ascii="Times New Roman" w:hAnsi="Times New Roman" w:cs="Times New Roman"/>
          <w:sz w:val="24"/>
          <w:szCs w:val="24"/>
          <w:lang w:eastAsia="lt-LT"/>
        </w:rPr>
      </w:pPr>
      <w:bookmarkStart w:id="0" w:name="_GoBack"/>
      <w:bookmarkEnd w:id="0"/>
      <w:r w:rsidRPr="00235507">
        <w:rPr>
          <w:rFonts w:ascii="Times New Roman" w:hAnsi="Times New Roman" w:cs="Times New Roman"/>
          <w:sz w:val="24"/>
          <w:szCs w:val="24"/>
          <w:lang w:eastAsia="lt-LT"/>
        </w:rPr>
        <w:t>PATVIRTINTA</w:t>
      </w:r>
    </w:p>
    <w:p w:rsidR="00B0305E" w:rsidRPr="00235507" w:rsidRDefault="00B0305E" w:rsidP="00B0305E">
      <w:pPr>
        <w:widowControl w:val="0"/>
        <w:shd w:val="clear" w:color="auto" w:fill="FFFFFF"/>
        <w:autoSpaceDE w:val="0"/>
        <w:autoSpaceDN w:val="0"/>
        <w:adjustRightInd w:val="0"/>
        <w:spacing w:after="0" w:line="360" w:lineRule="auto"/>
        <w:ind w:left="5761" w:firstLine="720"/>
        <w:rPr>
          <w:rFonts w:ascii="Times New Roman" w:hAnsi="Times New Roman" w:cs="Times New Roman"/>
          <w:sz w:val="24"/>
          <w:szCs w:val="24"/>
          <w:lang w:eastAsia="lt-LT"/>
        </w:rPr>
      </w:pPr>
      <w:r w:rsidRPr="00235507">
        <w:rPr>
          <w:rFonts w:ascii="Times New Roman" w:hAnsi="Times New Roman" w:cs="Times New Roman"/>
          <w:sz w:val="24"/>
          <w:szCs w:val="24"/>
          <w:lang w:eastAsia="lt-LT"/>
        </w:rPr>
        <w:t xml:space="preserve">KTU Vaižganto progimnazijos </w:t>
      </w:r>
    </w:p>
    <w:p w:rsidR="00B0305E" w:rsidRPr="00235507" w:rsidRDefault="00B0305E" w:rsidP="00B0305E">
      <w:pPr>
        <w:widowControl w:val="0"/>
        <w:shd w:val="clear" w:color="auto" w:fill="FFFFFF"/>
        <w:autoSpaceDE w:val="0"/>
        <w:autoSpaceDN w:val="0"/>
        <w:adjustRightInd w:val="0"/>
        <w:spacing w:after="0" w:line="360" w:lineRule="auto"/>
        <w:ind w:left="5761" w:firstLine="720"/>
        <w:rPr>
          <w:rFonts w:ascii="Times New Roman" w:hAnsi="Times New Roman" w:cs="Times New Roman"/>
          <w:sz w:val="24"/>
          <w:szCs w:val="24"/>
          <w:lang w:eastAsia="lt-LT"/>
        </w:rPr>
      </w:pPr>
      <w:r w:rsidRPr="00235507">
        <w:rPr>
          <w:rFonts w:ascii="Times New Roman" w:hAnsi="Times New Roman" w:cs="Times New Roman"/>
          <w:sz w:val="24"/>
          <w:szCs w:val="24"/>
          <w:lang w:eastAsia="lt-LT"/>
        </w:rPr>
        <w:t xml:space="preserve">direktorės </w:t>
      </w:r>
    </w:p>
    <w:p w:rsidR="00B0305E" w:rsidRPr="00235507" w:rsidRDefault="00B0305E" w:rsidP="00B0305E">
      <w:pPr>
        <w:widowControl w:val="0"/>
        <w:shd w:val="clear" w:color="auto" w:fill="FFFFFF"/>
        <w:autoSpaceDE w:val="0"/>
        <w:autoSpaceDN w:val="0"/>
        <w:adjustRightInd w:val="0"/>
        <w:spacing w:after="0" w:line="360" w:lineRule="auto"/>
        <w:ind w:left="5761" w:firstLine="720"/>
        <w:rPr>
          <w:rFonts w:ascii="Times New Roman" w:hAnsi="Times New Roman" w:cs="Times New Roman"/>
          <w:sz w:val="24"/>
          <w:szCs w:val="24"/>
          <w:lang w:eastAsia="lt-LT"/>
        </w:rPr>
      </w:pPr>
      <w:r w:rsidRPr="00235507">
        <w:rPr>
          <w:rFonts w:ascii="Times New Roman" w:hAnsi="Times New Roman" w:cs="Times New Roman"/>
          <w:sz w:val="24"/>
          <w:szCs w:val="24"/>
          <w:lang w:eastAsia="lt-LT"/>
        </w:rPr>
        <w:t xml:space="preserve">2019 m. sausio </w:t>
      </w:r>
      <w:r>
        <w:rPr>
          <w:rFonts w:ascii="Times New Roman" w:hAnsi="Times New Roman" w:cs="Times New Roman"/>
          <w:sz w:val="24"/>
          <w:szCs w:val="24"/>
          <w:lang w:eastAsia="lt-LT"/>
        </w:rPr>
        <w:t>18</w:t>
      </w:r>
      <w:r w:rsidRPr="00235507">
        <w:rPr>
          <w:rFonts w:ascii="Times New Roman" w:hAnsi="Times New Roman" w:cs="Times New Roman"/>
          <w:sz w:val="24"/>
          <w:szCs w:val="24"/>
          <w:lang w:eastAsia="lt-LT"/>
        </w:rPr>
        <w:t xml:space="preserve"> d.</w:t>
      </w:r>
    </w:p>
    <w:p w:rsidR="008E3B0F" w:rsidRDefault="00B0305E" w:rsidP="00944072">
      <w:pPr>
        <w:widowControl w:val="0"/>
        <w:shd w:val="clear" w:color="auto" w:fill="FFFFFF"/>
        <w:autoSpaceDE w:val="0"/>
        <w:autoSpaceDN w:val="0"/>
        <w:adjustRightInd w:val="0"/>
        <w:spacing w:after="0" w:line="360" w:lineRule="auto"/>
        <w:ind w:left="5761" w:firstLine="720"/>
        <w:rPr>
          <w:rFonts w:ascii="Times New Roman" w:hAnsi="Times New Roman" w:cs="Times New Roman"/>
          <w:sz w:val="24"/>
          <w:szCs w:val="24"/>
          <w:lang w:eastAsia="lt-LT"/>
        </w:rPr>
      </w:pPr>
      <w:r w:rsidRPr="00235507">
        <w:rPr>
          <w:rFonts w:ascii="Times New Roman" w:hAnsi="Times New Roman" w:cs="Times New Roman"/>
          <w:sz w:val="24"/>
          <w:szCs w:val="24"/>
          <w:lang w:eastAsia="lt-LT"/>
        </w:rPr>
        <w:t>įsakymu Nr. V-</w:t>
      </w:r>
      <w:r>
        <w:rPr>
          <w:rFonts w:ascii="Times New Roman" w:hAnsi="Times New Roman" w:cs="Times New Roman"/>
          <w:sz w:val="24"/>
          <w:szCs w:val="24"/>
          <w:lang w:eastAsia="lt-LT"/>
        </w:rPr>
        <w:t>09</w:t>
      </w:r>
    </w:p>
    <w:p w:rsidR="00944072" w:rsidRDefault="00944072" w:rsidP="00944072">
      <w:pPr>
        <w:widowControl w:val="0"/>
        <w:shd w:val="clear" w:color="auto" w:fill="FFFFFF"/>
        <w:autoSpaceDE w:val="0"/>
        <w:autoSpaceDN w:val="0"/>
        <w:adjustRightInd w:val="0"/>
        <w:spacing w:after="0" w:line="360" w:lineRule="auto"/>
        <w:ind w:left="5761" w:firstLine="720"/>
        <w:rPr>
          <w:rFonts w:ascii="Times New Roman" w:hAnsi="Times New Roman" w:cs="Times New Roman"/>
          <w:sz w:val="24"/>
          <w:szCs w:val="24"/>
          <w:lang w:eastAsia="lt-LT"/>
        </w:rPr>
      </w:pPr>
    </w:p>
    <w:p w:rsidR="00B0305E" w:rsidRDefault="008E3B0F" w:rsidP="00D76330">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eastAsia="lt-LT"/>
        </w:rPr>
      </w:pPr>
      <w:r w:rsidRPr="008E3B0F">
        <w:rPr>
          <w:rFonts w:ascii="Times New Roman" w:hAnsi="Times New Roman" w:cs="Times New Roman"/>
          <w:b/>
          <w:sz w:val="24"/>
          <w:szCs w:val="24"/>
          <w:lang w:eastAsia="lt-LT"/>
        </w:rPr>
        <w:t>KAUNO TECHNOLOGIJOS UNIVERSITETO VAIŽGANTO PROGIMNAZIJA</w:t>
      </w:r>
    </w:p>
    <w:p w:rsidR="00D76330" w:rsidRPr="008E3B0F" w:rsidRDefault="00D76330" w:rsidP="00D76330">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eastAsia="lt-LT"/>
        </w:rPr>
      </w:pPr>
    </w:p>
    <w:p w:rsidR="00862900" w:rsidRDefault="00D76330" w:rsidP="00D76330">
      <w:pPr>
        <w:spacing w:after="0" w:line="240" w:lineRule="auto"/>
        <w:ind w:right="216"/>
        <w:jc w:val="center"/>
        <w:rPr>
          <w:rFonts w:ascii="Times New Roman" w:hAnsi="Times New Roman" w:cs="Times New Roman"/>
          <w:b/>
          <w:sz w:val="24"/>
          <w:szCs w:val="24"/>
        </w:rPr>
      </w:pPr>
      <w:r>
        <w:rPr>
          <w:rFonts w:ascii="Times New Roman" w:hAnsi="Times New Roman" w:cs="Times New Roman"/>
          <w:b/>
          <w:sz w:val="24"/>
          <w:szCs w:val="24"/>
        </w:rPr>
        <w:t xml:space="preserve">  </w:t>
      </w:r>
      <w:r w:rsidR="00C13858" w:rsidRPr="00C13858">
        <w:rPr>
          <w:rFonts w:ascii="Times New Roman" w:hAnsi="Times New Roman" w:cs="Times New Roman"/>
          <w:b/>
          <w:sz w:val="24"/>
          <w:szCs w:val="24"/>
        </w:rPr>
        <w:t xml:space="preserve">MOKINIO PAŽYMĖJIMO IŠDAVIMO IR NAUDOJIMO TVARKOS </w:t>
      </w:r>
    </w:p>
    <w:p w:rsidR="00C13858" w:rsidRPr="00C13858" w:rsidRDefault="00C13858" w:rsidP="00D76330">
      <w:pPr>
        <w:spacing w:after="0" w:line="240" w:lineRule="auto"/>
        <w:ind w:right="216"/>
        <w:jc w:val="center"/>
        <w:rPr>
          <w:rFonts w:ascii="Times New Roman" w:hAnsi="Times New Roman" w:cs="Times New Roman"/>
          <w:sz w:val="24"/>
          <w:szCs w:val="24"/>
        </w:rPr>
      </w:pPr>
      <w:r w:rsidRPr="00C13858">
        <w:rPr>
          <w:rFonts w:ascii="Times New Roman" w:hAnsi="Times New Roman" w:cs="Times New Roman"/>
          <w:b/>
          <w:sz w:val="24"/>
          <w:szCs w:val="24"/>
        </w:rPr>
        <w:t>APRAŠAS</w:t>
      </w:r>
    </w:p>
    <w:p w:rsidR="00741E7D" w:rsidRDefault="00741E7D" w:rsidP="00C13858">
      <w:pPr>
        <w:spacing w:after="26"/>
        <w:ind w:left="54"/>
        <w:jc w:val="center"/>
        <w:rPr>
          <w:rFonts w:ascii="Times New Roman" w:hAnsi="Times New Roman" w:cs="Times New Roman"/>
          <w:b/>
          <w:sz w:val="24"/>
          <w:szCs w:val="24"/>
        </w:rPr>
      </w:pPr>
    </w:p>
    <w:p w:rsidR="00C13858" w:rsidRPr="00C13858" w:rsidRDefault="00C13858" w:rsidP="00C13858">
      <w:pPr>
        <w:spacing w:after="26"/>
        <w:ind w:left="54"/>
        <w:jc w:val="center"/>
        <w:rPr>
          <w:rFonts w:ascii="Times New Roman" w:hAnsi="Times New Roman" w:cs="Times New Roman"/>
          <w:sz w:val="24"/>
          <w:szCs w:val="24"/>
        </w:rPr>
      </w:pPr>
      <w:r w:rsidRPr="00C13858">
        <w:rPr>
          <w:rFonts w:ascii="Times New Roman" w:hAnsi="Times New Roman" w:cs="Times New Roman"/>
          <w:b/>
          <w:sz w:val="24"/>
          <w:szCs w:val="24"/>
        </w:rPr>
        <w:t xml:space="preserve"> </w:t>
      </w:r>
    </w:p>
    <w:p w:rsidR="00C13858" w:rsidRDefault="00C13858" w:rsidP="00C13858">
      <w:pPr>
        <w:pStyle w:val="Heading1"/>
        <w:numPr>
          <w:ilvl w:val="0"/>
          <w:numId w:val="0"/>
        </w:numPr>
        <w:ind w:right="215"/>
        <w:rPr>
          <w:szCs w:val="24"/>
        </w:rPr>
      </w:pPr>
      <w:r>
        <w:rPr>
          <w:szCs w:val="24"/>
        </w:rPr>
        <w:t>I SKYRIUS</w:t>
      </w:r>
    </w:p>
    <w:p w:rsidR="00C13858" w:rsidRPr="00C13858" w:rsidRDefault="00C13858" w:rsidP="00C13858">
      <w:pPr>
        <w:pStyle w:val="Heading1"/>
        <w:numPr>
          <w:ilvl w:val="0"/>
          <w:numId w:val="0"/>
        </w:numPr>
        <w:ind w:right="215"/>
        <w:rPr>
          <w:szCs w:val="24"/>
        </w:rPr>
      </w:pPr>
      <w:r w:rsidRPr="00C13858">
        <w:rPr>
          <w:szCs w:val="24"/>
        </w:rPr>
        <w:t xml:space="preserve">BENDROSIOS NUOSTATOS </w:t>
      </w:r>
    </w:p>
    <w:p w:rsidR="00C13858" w:rsidRPr="00C13858" w:rsidRDefault="00C13858" w:rsidP="00C13858">
      <w:pPr>
        <w:spacing w:after="73"/>
        <w:ind w:left="312"/>
        <w:rPr>
          <w:rFonts w:ascii="Times New Roman" w:hAnsi="Times New Roman" w:cs="Times New Roman"/>
          <w:sz w:val="24"/>
          <w:szCs w:val="24"/>
        </w:rPr>
      </w:pPr>
      <w:r w:rsidRPr="00C13858">
        <w:rPr>
          <w:rFonts w:ascii="Times New Roman" w:hAnsi="Times New Roman" w:cs="Times New Roman"/>
          <w:sz w:val="24"/>
          <w:szCs w:val="24"/>
        </w:rPr>
        <w:t xml:space="preserve">  </w:t>
      </w:r>
    </w:p>
    <w:p w:rsidR="00C13858" w:rsidRPr="003956A4" w:rsidRDefault="003956A4" w:rsidP="003956A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C13858" w:rsidRPr="003956A4">
        <w:rPr>
          <w:rFonts w:ascii="Times New Roman" w:hAnsi="Times New Roman" w:cs="Times New Roman"/>
          <w:sz w:val="24"/>
          <w:szCs w:val="24"/>
        </w:rPr>
        <w:t xml:space="preserve">Mokinio pažymėjimo išdavimo ir naudojimo tvarkos aprašas (toliau – Tvarkos aprašas) nustato popierinio ir elektroninio mokinio pažymėjimo (toliau kartu – Mokinio pažymėjimas) užsakymo, apskaitos, išdavimo mokiniams ir naudojimo tvarką. </w:t>
      </w:r>
    </w:p>
    <w:p w:rsidR="00C13858" w:rsidRPr="00C13858" w:rsidRDefault="003F3C7E" w:rsidP="003F3C7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C13858" w:rsidRPr="003956A4">
        <w:rPr>
          <w:rFonts w:ascii="Times New Roman" w:hAnsi="Times New Roman" w:cs="Times New Roman"/>
          <w:sz w:val="24"/>
          <w:szCs w:val="24"/>
        </w:rPr>
        <w:t xml:space="preserve">Tvarkos aprašas parengtas vadovaujantis Lietuvos Respublikos švietimo įstatymu (Žin., 1991, </w:t>
      </w:r>
      <w:r w:rsidR="00C13858" w:rsidRPr="00C13858">
        <w:rPr>
          <w:rFonts w:ascii="Times New Roman" w:hAnsi="Times New Roman" w:cs="Times New Roman"/>
          <w:sz w:val="24"/>
          <w:szCs w:val="24"/>
        </w:rPr>
        <w:t xml:space="preserve">Nr. </w:t>
      </w:r>
      <w:hyperlink r:id="rId7">
        <w:r w:rsidR="00C13858" w:rsidRPr="00C13858">
          <w:rPr>
            <w:rFonts w:ascii="Times New Roman" w:hAnsi="Times New Roman" w:cs="Times New Roman"/>
            <w:color w:val="0000FF"/>
            <w:sz w:val="24"/>
            <w:szCs w:val="24"/>
            <w:u w:val="single" w:color="0000FF"/>
          </w:rPr>
          <w:t>23</w:t>
        </w:r>
      </w:hyperlink>
      <w:hyperlink r:id="rId8">
        <w:r w:rsidR="00C13858" w:rsidRPr="00C13858">
          <w:rPr>
            <w:rFonts w:ascii="Times New Roman" w:hAnsi="Times New Roman" w:cs="Times New Roman"/>
            <w:color w:val="0000FF"/>
            <w:sz w:val="24"/>
            <w:szCs w:val="24"/>
            <w:u w:val="single" w:color="0000FF"/>
          </w:rPr>
          <w:t>-</w:t>
        </w:r>
      </w:hyperlink>
      <w:hyperlink r:id="rId9">
        <w:r w:rsidR="00C13858" w:rsidRPr="00C13858">
          <w:rPr>
            <w:rFonts w:ascii="Times New Roman" w:hAnsi="Times New Roman" w:cs="Times New Roman"/>
            <w:color w:val="0000FF"/>
            <w:sz w:val="24"/>
            <w:szCs w:val="24"/>
            <w:u w:val="single" w:color="0000FF"/>
          </w:rPr>
          <w:t>593</w:t>
        </w:r>
      </w:hyperlink>
      <w:hyperlink r:id="rId10">
        <w:r w:rsidR="00C13858" w:rsidRPr="00C13858">
          <w:rPr>
            <w:rFonts w:ascii="Times New Roman" w:hAnsi="Times New Roman" w:cs="Times New Roman"/>
            <w:sz w:val="24"/>
            <w:szCs w:val="24"/>
          </w:rPr>
          <w:t>;</w:t>
        </w:r>
      </w:hyperlink>
      <w:r w:rsidR="00C13858" w:rsidRPr="00C13858">
        <w:rPr>
          <w:rFonts w:ascii="Times New Roman" w:hAnsi="Times New Roman" w:cs="Times New Roman"/>
          <w:sz w:val="24"/>
          <w:szCs w:val="24"/>
        </w:rPr>
        <w:t xml:space="preserve"> 2011, Nr. </w:t>
      </w:r>
      <w:hyperlink r:id="rId11">
        <w:r w:rsidR="00C13858" w:rsidRPr="00C13858">
          <w:rPr>
            <w:rFonts w:ascii="Times New Roman" w:hAnsi="Times New Roman" w:cs="Times New Roman"/>
            <w:color w:val="0000FF"/>
            <w:sz w:val="24"/>
            <w:szCs w:val="24"/>
            <w:u w:val="single" w:color="0000FF"/>
          </w:rPr>
          <w:t>38</w:t>
        </w:r>
      </w:hyperlink>
      <w:hyperlink r:id="rId12">
        <w:r w:rsidR="00C13858" w:rsidRPr="00C13858">
          <w:rPr>
            <w:rFonts w:ascii="Times New Roman" w:hAnsi="Times New Roman" w:cs="Times New Roman"/>
            <w:color w:val="0000FF"/>
            <w:sz w:val="24"/>
            <w:szCs w:val="24"/>
            <w:u w:val="single" w:color="0000FF"/>
          </w:rPr>
          <w:t>-</w:t>
        </w:r>
      </w:hyperlink>
      <w:hyperlink r:id="rId13">
        <w:r w:rsidR="00C13858" w:rsidRPr="00C13858">
          <w:rPr>
            <w:rFonts w:ascii="Times New Roman" w:hAnsi="Times New Roman" w:cs="Times New Roman"/>
            <w:color w:val="0000FF"/>
            <w:sz w:val="24"/>
            <w:szCs w:val="24"/>
            <w:u w:val="single" w:color="0000FF"/>
          </w:rPr>
          <w:t>1804</w:t>
        </w:r>
      </w:hyperlink>
      <w:hyperlink r:id="rId14">
        <w:r w:rsidR="00C13858" w:rsidRPr="00C13858">
          <w:rPr>
            <w:rFonts w:ascii="Times New Roman" w:hAnsi="Times New Roman" w:cs="Times New Roman"/>
            <w:sz w:val="24"/>
            <w:szCs w:val="24"/>
          </w:rPr>
          <w:t>)</w:t>
        </w:r>
      </w:hyperlink>
      <w:r w:rsidR="00C13858" w:rsidRPr="00C13858">
        <w:rPr>
          <w:rFonts w:ascii="Times New Roman" w:hAnsi="Times New Roman" w:cs="Times New Roman"/>
          <w:sz w:val="24"/>
          <w:szCs w:val="24"/>
        </w:rPr>
        <w:t xml:space="preserve">, Lietuvos Respublikos transporto lengvatų įstatymu (Žin., 2000, Nr. </w:t>
      </w:r>
      <w:hyperlink r:id="rId15">
        <w:r w:rsidR="00C13858" w:rsidRPr="00C13858">
          <w:rPr>
            <w:rFonts w:ascii="Times New Roman" w:hAnsi="Times New Roman" w:cs="Times New Roman"/>
            <w:color w:val="0000FF"/>
            <w:sz w:val="24"/>
            <w:szCs w:val="24"/>
            <w:u w:val="single" w:color="0000FF"/>
          </w:rPr>
          <w:t>32</w:t>
        </w:r>
      </w:hyperlink>
      <w:hyperlink r:id="rId16">
        <w:r w:rsidR="00C13858" w:rsidRPr="00C13858">
          <w:rPr>
            <w:rFonts w:ascii="Times New Roman" w:hAnsi="Times New Roman" w:cs="Times New Roman"/>
            <w:color w:val="0000FF"/>
            <w:sz w:val="24"/>
            <w:szCs w:val="24"/>
            <w:u w:val="single" w:color="0000FF"/>
          </w:rPr>
          <w:t>-</w:t>
        </w:r>
      </w:hyperlink>
      <w:hyperlink r:id="rId17">
        <w:r w:rsidR="00C13858" w:rsidRPr="00C13858">
          <w:rPr>
            <w:rFonts w:ascii="Times New Roman" w:hAnsi="Times New Roman" w:cs="Times New Roman"/>
            <w:color w:val="0000FF"/>
            <w:sz w:val="24"/>
            <w:szCs w:val="24"/>
            <w:u w:val="single" w:color="0000FF"/>
          </w:rPr>
          <w:t>890</w:t>
        </w:r>
      </w:hyperlink>
      <w:hyperlink r:id="rId18">
        <w:r w:rsidR="00C13858" w:rsidRPr="00C13858">
          <w:rPr>
            <w:rFonts w:ascii="Times New Roman" w:hAnsi="Times New Roman" w:cs="Times New Roman"/>
            <w:sz w:val="24"/>
            <w:szCs w:val="24"/>
          </w:rPr>
          <w:t>)</w:t>
        </w:r>
      </w:hyperlink>
      <w:r w:rsidR="00C13858" w:rsidRPr="00C13858">
        <w:rPr>
          <w:rFonts w:ascii="Times New Roman" w:hAnsi="Times New Roman" w:cs="Times New Roman"/>
          <w:sz w:val="24"/>
          <w:szCs w:val="24"/>
        </w:rPr>
        <w:t>. Tvarkos apraše vartojamos sąvokos atitinka Lietuvos Respublikos švietimo įstatyme ir kituose teisės aktuose vartojamas sąvokas.</w:t>
      </w:r>
    </w:p>
    <w:p w:rsidR="00C13858" w:rsidRPr="003F3C7E" w:rsidRDefault="003F3C7E" w:rsidP="008153A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C13858" w:rsidRPr="003F3C7E">
        <w:rPr>
          <w:rFonts w:ascii="Times New Roman" w:hAnsi="Times New Roman" w:cs="Times New Roman"/>
          <w:sz w:val="24"/>
          <w:szCs w:val="24"/>
        </w:rPr>
        <w:t>Vadovaujamasi asmens duomenų apsaugą reglamentuojančiais dokumentais, įskaitant 2018 m. gegužės 25 d. įsigaliojusį Reglamentą ES 2016/679.</w:t>
      </w:r>
    </w:p>
    <w:p w:rsidR="00C13858" w:rsidRPr="00C13858" w:rsidRDefault="00C13858" w:rsidP="00C13858">
      <w:pPr>
        <w:ind w:left="-5"/>
        <w:rPr>
          <w:rFonts w:ascii="Times New Roman" w:hAnsi="Times New Roman" w:cs="Times New Roman"/>
          <w:sz w:val="24"/>
          <w:szCs w:val="24"/>
        </w:rPr>
      </w:pPr>
    </w:p>
    <w:p w:rsidR="00C13858" w:rsidRPr="001B4D16" w:rsidRDefault="001B4D16" w:rsidP="001B4D16">
      <w:pPr>
        <w:spacing w:after="23"/>
        <w:jc w:val="center"/>
        <w:rPr>
          <w:rFonts w:ascii="Times New Roman" w:hAnsi="Times New Roman" w:cs="Times New Roman"/>
          <w:b/>
          <w:sz w:val="24"/>
          <w:szCs w:val="24"/>
        </w:rPr>
      </w:pPr>
      <w:r w:rsidRPr="001B4D16">
        <w:rPr>
          <w:rFonts w:ascii="Times New Roman" w:hAnsi="Times New Roman" w:cs="Times New Roman"/>
          <w:b/>
          <w:sz w:val="24"/>
          <w:szCs w:val="24"/>
        </w:rPr>
        <w:t>II SKYRIUS</w:t>
      </w:r>
    </w:p>
    <w:p w:rsidR="00C13858" w:rsidRPr="00C13858" w:rsidRDefault="00C13858" w:rsidP="001B4D16">
      <w:pPr>
        <w:pStyle w:val="Heading1"/>
        <w:numPr>
          <w:ilvl w:val="0"/>
          <w:numId w:val="0"/>
        </w:numPr>
        <w:ind w:left="10" w:right="218" w:hanging="10"/>
        <w:rPr>
          <w:szCs w:val="24"/>
        </w:rPr>
      </w:pPr>
      <w:r w:rsidRPr="00C13858">
        <w:rPr>
          <w:szCs w:val="24"/>
        </w:rPr>
        <w:t>MOKINIO PAŽYMĖJIMO BLANKŲ GAMYBA, IŠDAVIMAS IR APSKAITA</w:t>
      </w:r>
    </w:p>
    <w:p w:rsidR="00EE26BD" w:rsidRDefault="00C13858" w:rsidP="00EE26BD">
      <w:pPr>
        <w:spacing w:after="0"/>
        <w:ind w:left="312"/>
        <w:rPr>
          <w:rFonts w:ascii="Times New Roman" w:hAnsi="Times New Roman" w:cs="Times New Roman"/>
          <w:sz w:val="24"/>
          <w:szCs w:val="24"/>
        </w:rPr>
      </w:pPr>
      <w:r w:rsidRPr="00C13858">
        <w:rPr>
          <w:rFonts w:ascii="Times New Roman" w:hAnsi="Times New Roman" w:cs="Times New Roman"/>
          <w:sz w:val="24"/>
          <w:szCs w:val="24"/>
        </w:rPr>
        <w:t xml:space="preserve"> </w:t>
      </w:r>
    </w:p>
    <w:p w:rsidR="00C13858" w:rsidRPr="00EE26BD" w:rsidRDefault="00EE26BD" w:rsidP="000B48D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C13858" w:rsidRPr="00EE26BD">
        <w:rPr>
          <w:rFonts w:ascii="Times New Roman" w:hAnsi="Times New Roman" w:cs="Times New Roman"/>
          <w:sz w:val="24"/>
          <w:szCs w:val="24"/>
        </w:rPr>
        <w:t>Mokinio pažymėjimas</w:t>
      </w:r>
      <w:r w:rsidR="00C13858" w:rsidRPr="00EE26BD">
        <w:rPr>
          <w:rFonts w:ascii="Times New Roman" w:hAnsi="Times New Roman" w:cs="Times New Roman"/>
          <w:b/>
          <w:sz w:val="24"/>
          <w:szCs w:val="24"/>
        </w:rPr>
        <w:t xml:space="preserve"> </w:t>
      </w:r>
      <w:r w:rsidR="00C13858" w:rsidRPr="00EE26BD">
        <w:rPr>
          <w:rFonts w:ascii="Times New Roman" w:hAnsi="Times New Roman" w:cs="Times New Roman"/>
          <w:sz w:val="24"/>
          <w:szCs w:val="24"/>
        </w:rPr>
        <w:t xml:space="preserve">yra mokinio identifikavimo dokumentas, kuris gali būti:  </w:t>
      </w:r>
    </w:p>
    <w:p w:rsidR="00C13858" w:rsidRPr="00EE26BD" w:rsidRDefault="00EE26BD" w:rsidP="000B48D7">
      <w:pPr>
        <w:spacing w:after="0" w:line="360" w:lineRule="auto"/>
        <w:ind w:firstLine="851"/>
        <w:jc w:val="both"/>
        <w:rPr>
          <w:rFonts w:ascii="Times New Roman" w:hAnsi="Times New Roman" w:cs="Times New Roman"/>
          <w:sz w:val="24"/>
          <w:szCs w:val="24"/>
        </w:rPr>
      </w:pPr>
      <w:r w:rsidRPr="00EE26BD">
        <w:rPr>
          <w:rFonts w:ascii="Times New Roman" w:hAnsi="Times New Roman" w:cs="Times New Roman"/>
          <w:sz w:val="24"/>
          <w:szCs w:val="24"/>
        </w:rPr>
        <w:t xml:space="preserve">4.1. </w:t>
      </w:r>
      <w:r w:rsidR="00C13858" w:rsidRPr="00EE26BD">
        <w:rPr>
          <w:rFonts w:ascii="Times New Roman" w:hAnsi="Times New Roman" w:cs="Times New Roman"/>
          <w:sz w:val="24"/>
          <w:szCs w:val="24"/>
        </w:rPr>
        <w:t xml:space="preserve">popierinis – popierinė kortelė, gali būti laminuota; </w:t>
      </w:r>
    </w:p>
    <w:p w:rsidR="00C13858" w:rsidRPr="00EE26BD" w:rsidRDefault="00EE26BD" w:rsidP="000B48D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 </w:t>
      </w:r>
      <w:r w:rsidR="00C13858" w:rsidRPr="00EE26BD">
        <w:rPr>
          <w:rFonts w:ascii="Times New Roman" w:hAnsi="Times New Roman" w:cs="Times New Roman"/>
          <w:sz w:val="24"/>
          <w:szCs w:val="24"/>
        </w:rPr>
        <w:t xml:space="preserve">elektroninis – daugiasluoksnė plastikinė kortelė su integruotu nekontaktiniu lustu. </w:t>
      </w:r>
    </w:p>
    <w:p w:rsidR="00C13858" w:rsidRPr="000B48D7" w:rsidRDefault="000B48D7" w:rsidP="000B48D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C13858" w:rsidRPr="000B48D7">
        <w:rPr>
          <w:rFonts w:ascii="Times New Roman" w:hAnsi="Times New Roman" w:cs="Times New Roman"/>
          <w:sz w:val="24"/>
          <w:szCs w:val="24"/>
        </w:rPr>
        <w:t>Mokinio pažymėjimo blankai spausdinami pagal švietimo ir mokslo ministro patvirtintas privalomąsias formas ir Valstybės dokumentų technologinės apsaugos tarnybos prie Finansų ministerijos parengtus grafinius projektus.</w:t>
      </w:r>
    </w:p>
    <w:p w:rsidR="00C13858" w:rsidRPr="001A7240" w:rsidRDefault="001A7240" w:rsidP="001A724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C13858" w:rsidRPr="001A7240">
        <w:rPr>
          <w:rFonts w:ascii="Times New Roman" w:hAnsi="Times New Roman" w:cs="Times New Roman"/>
          <w:sz w:val="24"/>
          <w:szCs w:val="24"/>
        </w:rPr>
        <w:t>Popierinius mokinio pažymėjimo blankus Mokykla įsigyja Kauno miesto savivaldybės administracijos skyriuje.</w:t>
      </w:r>
    </w:p>
    <w:p w:rsidR="00C13858" w:rsidRPr="00C13858" w:rsidRDefault="001A7240" w:rsidP="00334F4A">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7. </w:t>
      </w:r>
      <w:r w:rsidR="00C13858" w:rsidRPr="001A7240">
        <w:rPr>
          <w:rFonts w:ascii="Times New Roman" w:hAnsi="Times New Roman" w:cs="Times New Roman"/>
          <w:sz w:val="24"/>
          <w:szCs w:val="24"/>
        </w:rPr>
        <w:t>Elektroninių mokinio pažymėjimo įsigijimui Mokykla pateikia UAB „Tavo mokykla“ suformuodama užsakymą el. dienyne TAMO.</w:t>
      </w:r>
    </w:p>
    <w:p w:rsidR="003D37B2" w:rsidRDefault="003D37B2" w:rsidP="003D37B2">
      <w:pPr>
        <w:pStyle w:val="Heading1"/>
        <w:numPr>
          <w:ilvl w:val="0"/>
          <w:numId w:val="0"/>
        </w:numPr>
        <w:ind w:left="10"/>
        <w:rPr>
          <w:szCs w:val="24"/>
        </w:rPr>
      </w:pPr>
      <w:r>
        <w:rPr>
          <w:szCs w:val="24"/>
        </w:rPr>
        <w:lastRenderedPageBreak/>
        <w:t>III SKYRIUS</w:t>
      </w:r>
    </w:p>
    <w:p w:rsidR="003D37B2" w:rsidRDefault="00C13858" w:rsidP="003D37B2">
      <w:pPr>
        <w:pStyle w:val="Heading1"/>
        <w:numPr>
          <w:ilvl w:val="0"/>
          <w:numId w:val="0"/>
        </w:numPr>
        <w:ind w:left="10"/>
        <w:rPr>
          <w:szCs w:val="24"/>
        </w:rPr>
      </w:pPr>
      <w:r w:rsidRPr="00C13858">
        <w:rPr>
          <w:szCs w:val="24"/>
        </w:rPr>
        <w:t>MOKINIO PAŽYMĖJIMO PILDYMAS,</w:t>
      </w:r>
      <w:r w:rsidR="003D37B2">
        <w:rPr>
          <w:szCs w:val="24"/>
        </w:rPr>
        <w:t xml:space="preserve"> </w:t>
      </w:r>
      <w:r w:rsidRPr="00C13858">
        <w:rPr>
          <w:szCs w:val="24"/>
        </w:rPr>
        <w:t>IŠDAVIMAS MOKINIAMS</w:t>
      </w:r>
    </w:p>
    <w:p w:rsidR="00C13858" w:rsidRPr="00C13858" w:rsidRDefault="00C13858" w:rsidP="003D37B2">
      <w:pPr>
        <w:pStyle w:val="Heading1"/>
        <w:numPr>
          <w:ilvl w:val="0"/>
          <w:numId w:val="0"/>
        </w:numPr>
        <w:ind w:left="10"/>
        <w:rPr>
          <w:szCs w:val="24"/>
        </w:rPr>
      </w:pPr>
      <w:r w:rsidRPr="00C13858">
        <w:rPr>
          <w:szCs w:val="24"/>
        </w:rPr>
        <w:t xml:space="preserve"> IR  APSKAITA</w:t>
      </w:r>
    </w:p>
    <w:p w:rsidR="00C13858" w:rsidRPr="00C13858" w:rsidRDefault="00C13858" w:rsidP="00C13858">
      <w:pPr>
        <w:rPr>
          <w:rFonts w:ascii="Times New Roman" w:hAnsi="Times New Roman" w:cs="Times New Roman"/>
          <w:sz w:val="24"/>
          <w:szCs w:val="24"/>
        </w:rPr>
      </w:pPr>
    </w:p>
    <w:p w:rsidR="00C13858" w:rsidRPr="00C13858" w:rsidRDefault="00E01CA1" w:rsidP="00E01CA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00C13858" w:rsidRPr="00C13858">
        <w:rPr>
          <w:rFonts w:ascii="Times New Roman" w:hAnsi="Times New Roman" w:cs="Times New Roman"/>
          <w:sz w:val="24"/>
          <w:szCs w:val="24"/>
        </w:rPr>
        <w:t>Mokinio pažymėjimai pildomi ar personalizuojami lietuvių kalba.</w:t>
      </w:r>
    </w:p>
    <w:p w:rsidR="00C13858" w:rsidRPr="00C13858" w:rsidRDefault="00E01CA1" w:rsidP="00E01CA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9. </w:t>
      </w:r>
      <w:r w:rsidR="00C13858" w:rsidRPr="00C13858">
        <w:rPr>
          <w:rFonts w:ascii="Times New Roman" w:hAnsi="Times New Roman" w:cs="Times New Roman"/>
          <w:sz w:val="24"/>
          <w:szCs w:val="24"/>
        </w:rPr>
        <w:t>Popierinius mokinio pažymėjimus pildo Mokykla. Jis išduodamas laikinam naudojimui, kol gaminamas elektroninis pažymėjimas.</w:t>
      </w:r>
    </w:p>
    <w:p w:rsidR="00C13858" w:rsidRPr="00C13858" w:rsidRDefault="00E01CA1" w:rsidP="00E01CA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 </w:t>
      </w:r>
      <w:r w:rsidR="00C13858" w:rsidRPr="00C13858">
        <w:rPr>
          <w:rFonts w:ascii="Times New Roman" w:hAnsi="Times New Roman" w:cs="Times New Roman"/>
          <w:sz w:val="24"/>
          <w:szCs w:val="24"/>
        </w:rPr>
        <w:t xml:space="preserve">Elektroninius mokinio pažymėjimus, perkeldami Mokinių registro duomenis, personalizuoja UAB „Tavo mokykla“. Personalizuotus elektroninius mokinio pažymėjimus UAB „Tavo mokykla“ perduoda Mokyklai. </w:t>
      </w:r>
    </w:p>
    <w:p w:rsidR="00C13858" w:rsidRPr="00C13858" w:rsidRDefault="002C1507" w:rsidP="002C1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11. </w:t>
      </w:r>
      <w:r w:rsidR="00C13858" w:rsidRPr="00C13858">
        <w:rPr>
          <w:rFonts w:ascii="Times New Roman" w:hAnsi="Times New Roman" w:cs="Times New Roman"/>
          <w:sz w:val="24"/>
          <w:szCs w:val="24"/>
        </w:rPr>
        <w:t>Visose perdavimo pakopose Mokinio pažymėjimai įrašomi į apskaitos žurnalą.</w:t>
      </w:r>
    </w:p>
    <w:p w:rsidR="00C13858" w:rsidRPr="00C13858" w:rsidRDefault="002C1507" w:rsidP="002C1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12. </w:t>
      </w:r>
      <w:r w:rsidR="00C13858" w:rsidRPr="00C13858">
        <w:rPr>
          <w:rFonts w:ascii="Times New Roman" w:hAnsi="Times New Roman" w:cs="Times New Roman"/>
          <w:sz w:val="24"/>
          <w:szCs w:val="24"/>
        </w:rPr>
        <w:t>Apskaitos žurnalai saugomi vadovaujantis Bendrojo lavinimo mokyklų dokumentų saugojimo terminų rodykle, patvirtinta Lietuvos Respublikos švietimo ir mokslo ministro ir Lietuvos archyvų departamento prie Lietuvos Respublikos Vyriausybės generalinio direktoriaus 2005 m. rugpjūčio 29 d. įsakymu Nr. ISAK-1</w:t>
      </w:r>
      <w:r w:rsidR="00FF180B">
        <w:rPr>
          <w:rFonts w:ascii="Times New Roman" w:hAnsi="Times New Roman" w:cs="Times New Roman"/>
          <w:sz w:val="24"/>
          <w:szCs w:val="24"/>
        </w:rPr>
        <w:t>776/V-83.</w:t>
      </w:r>
    </w:p>
    <w:p w:rsidR="00C13858" w:rsidRPr="00C13858" w:rsidRDefault="002C1507" w:rsidP="002C150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13. </w:t>
      </w:r>
      <w:r w:rsidR="00C13858" w:rsidRPr="00C13858">
        <w:rPr>
          <w:rFonts w:ascii="Times New Roman" w:hAnsi="Times New Roman" w:cs="Times New Roman"/>
          <w:sz w:val="24"/>
          <w:szCs w:val="24"/>
        </w:rPr>
        <w:t xml:space="preserve">Mokinio pažymėjimo pirmojoje pusėje įrašai daromi didžiosiomis raidėmis. </w:t>
      </w:r>
    </w:p>
    <w:p w:rsidR="00C13858" w:rsidRPr="00C13858" w:rsidRDefault="009B4FE3" w:rsidP="009B4FE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14. </w:t>
      </w:r>
      <w:r w:rsidR="00C13858" w:rsidRPr="00C13858">
        <w:rPr>
          <w:rFonts w:ascii="Times New Roman" w:hAnsi="Times New Roman" w:cs="Times New Roman"/>
          <w:sz w:val="24"/>
          <w:szCs w:val="24"/>
        </w:rPr>
        <w:t xml:space="preserve">Pildant ar personalizuojant Mokinio pažymėjimą pildomi šie duomenys: </w:t>
      </w:r>
    </w:p>
    <w:p w:rsidR="00C13858" w:rsidRPr="00C13858" w:rsidRDefault="009B4FE3" w:rsidP="009B4FE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14.1. </w:t>
      </w:r>
      <w:r w:rsidR="00C13858" w:rsidRPr="00C13858">
        <w:rPr>
          <w:rFonts w:ascii="Times New Roman" w:hAnsi="Times New Roman" w:cs="Times New Roman"/>
          <w:sz w:val="24"/>
          <w:szCs w:val="24"/>
        </w:rPr>
        <w:t xml:space="preserve">mokinio amžių atitinkanti nuotrauka; </w:t>
      </w:r>
    </w:p>
    <w:p w:rsidR="00C13858" w:rsidRPr="00C13858" w:rsidRDefault="009B4FE3" w:rsidP="009B4FE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14.2. </w:t>
      </w:r>
      <w:r w:rsidR="00C13858" w:rsidRPr="00C13858">
        <w:rPr>
          <w:rFonts w:ascii="Times New Roman" w:hAnsi="Times New Roman" w:cs="Times New Roman"/>
          <w:sz w:val="24"/>
          <w:szCs w:val="24"/>
        </w:rPr>
        <w:t xml:space="preserve">mokinio vardas, pavardė, gimimo data; </w:t>
      </w:r>
    </w:p>
    <w:p w:rsidR="00C13858" w:rsidRPr="00C13858" w:rsidRDefault="00657E81" w:rsidP="00657E8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14.3. </w:t>
      </w:r>
      <w:r w:rsidR="00C13858" w:rsidRPr="00C13858">
        <w:rPr>
          <w:rFonts w:ascii="Times New Roman" w:hAnsi="Times New Roman" w:cs="Times New Roman"/>
          <w:sz w:val="24"/>
          <w:szCs w:val="24"/>
        </w:rPr>
        <w:t xml:space="preserve">Mokyklos pavadinimas ir Mokyklos identifikavimo kodas; </w:t>
      </w:r>
    </w:p>
    <w:p w:rsidR="00C13858" w:rsidRPr="00C13858" w:rsidRDefault="00657E81" w:rsidP="00657E8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14.4. </w:t>
      </w:r>
      <w:r w:rsidR="00C13858" w:rsidRPr="00C13858">
        <w:rPr>
          <w:rFonts w:ascii="Times New Roman" w:hAnsi="Times New Roman" w:cs="Times New Roman"/>
          <w:sz w:val="24"/>
          <w:szCs w:val="24"/>
        </w:rPr>
        <w:t>pažymėjimo galiojimo terminas, kuris nurodomas vadovaujantis Tvarkos aprašo</w:t>
      </w:r>
      <w:r w:rsidR="00C13858" w:rsidRPr="00C13858">
        <w:rPr>
          <w:rFonts w:ascii="Times New Roman" w:hAnsi="Times New Roman" w:cs="Times New Roman"/>
          <w:color w:val="FF0000"/>
          <w:sz w:val="24"/>
          <w:szCs w:val="24"/>
        </w:rPr>
        <w:t xml:space="preserve"> </w:t>
      </w:r>
      <w:r w:rsidR="00C13858" w:rsidRPr="00C13858">
        <w:rPr>
          <w:rFonts w:ascii="Times New Roman" w:hAnsi="Times New Roman" w:cs="Times New Roman"/>
          <w:sz w:val="24"/>
          <w:szCs w:val="24"/>
        </w:rPr>
        <w:t>27</w:t>
      </w:r>
      <w:r w:rsidR="00C13858" w:rsidRPr="00C13858">
        <w:rPr>
          <w:rFonts w:ascii="Times New Roman" w:hAnsi="Times New Roman" w:cs="Times New Roman"/>
          <w:color w:val="FF0000"/>
          <w:sz w:val="24"/>
          <w:szCs w:val="24"/>
        </w:rPr>
        <w:t xml:space="preserve"> </w:t>
      </w:r>
      <w:r w:rsidR="00C13858" w:rsidRPr="00C13858">
        <w:rPr>
          <w:rFonts w:ascii="Times New Roman" w:hAnsi="Times New Roman" w:cs="Times New Roman"/>
          <w:sz w:val="24"/>
          <w:szCs w:val="24"/>
        </w:rPr>
        <w:t xml:space="preserve">punktu. </w:t>
      </w:r>
    </w:p>
    <w:p w:rsidR="00C13858" w:rsidRPr="00C13858" w:rsidRDefault="007D4D0E" w:rsidP="007D4D0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15. </w:t>
      </w:r>
      <w:r w:rsidR="00C13858" w:rsidRPr="00C13858">
        <w:rPr>
          <w:rFonts w:ascii="Times New Roman" w:hAnsi="Times New Roman" w:cs="Times New Roman"/>
          <w:sz w:val="24"/>
          <w:szCs w:val="24"/>
        </w:rPr>
        <w:t>Elektroniniam mokinio pažymėjimui mokinių nuotraukas 295px x 380px dydžio,  ".</w:t>
      </w:r>
      <w:proofErr w:type="spellStart"/>
      <w:r w:rsidR="00C13858" w:rsidRPr="00C13858">
        <w:rPr>
          <w:rFonts w:ascii="Times New Roman" w:hAnsi="Times New Roman" w:cs="Times New Roman"/>
          <w:sz w:val="24"/>
          <w:szCs w:val="24"/>
        </w:rPr>
        <w:t>jpg</w:t>
      </w:r>
      <w:proofErr w:type="spellEnd"/>
      <w:r w:rsidR="00C13858" w:rsidRPr="00C13858">
        <w:rPr>
          <w:rFonts w:ascii="Times New Roman" w:hAnsi="Times New Roman" w:cs="Times New Roman"/>
          <w:sz w:val="24"/>
          <w:szCs w:val="24"/>
        </w:rPr>
        <w:t xml:space="preserve">" failo tipo į el. dienyno TAMO   modulį „EMP mokinio duomenys“ priskiria klasės vadovas. </w:t>
      </w:r>
    </w:p>
    <w:p w:rsidR="00C13858" w:rsidRPr="00C13858" w:rsidRDefault="007D4D0E" w:rsidP="007D4D0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 </w:t>
      </w:r>
      <w:r w:rsidR="00C13858" w:rsidRPr="00C13858">
        <w:rPr>
          <w:rFonts w:ascii="Times New Roman" w:hAnsi="Times New Roman" w:cs="Times New Roman"/>
          <w:sz w:val="24"/>
          <w:szCs w:val="24"/>
        </w:rPr>
        <w:t xml:space="preserve">Popierinio Mokinio pažymėjimo nurodytoje vietoje įrašomas Mokyklos vadovo vardas, pavardė ir šis asmuo pasirašo. </w:t>
      </w:r>
    </w:p>
    <w:p w:rsidR="00C13858" w:rsidRPr="00C13858" w:rsidRDefault="007D4D0E" w:rsidP="007D4D0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17. </w:t>
      </w:r>
      <w:r w:rsidR="00C13858" w:rsidRPr="00C13858">
        <w:rPr>
          <w:rFonts w:ascii="Times New Roman" w:hAnsi="Times New Roman" w:cs="Times New Roman"/>
          <w:sz w:val="24"/>
          <w:szCs w:val="24"/>
        </w:rPr>
        <w:t xml:space="preserve">Popierinis mokinio pažymėjimas tvirtinamas aiškiai įskaitomu pažymėjimą išduodančios Mokyklos antspaudu. </w:t>
      </w:r>
    </w:p>
    <w:p w:rsidR="00C13858" w:rsidRPr="00C13858" w:rsidRDefault="007A12EE" w:rsidP="007A12E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18. </w:t>
      </w:r>
      <w:r w:rsidR="00C13858" w:rsidRPr="00C13858">
        <w:rPr>
          <w:rFonts w:ascii="Times New Roman" w:hAnsi="Times New Roman" w:cs="Times New Roman"/>
          <w:sz w:val="24"/>
          <w:szCs w:val="24"/>
        </w:rPr>
        <w:t>Užpildytas popierinis mokinio pažymėjimas gali būti laminuojamas standartiniu vokeliu.</w:t>
      </w:r>
    </w:p>
    <w:p w:rsidR="00C13858" w:rsidRPr="00C13858" w:rsidRDefault="007A12EE" w:rsidP="007A12E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19. </w:t>
      </w:r>
      <w:r w:rsidR="00C13858" w:rsidRPr="00C13858">
        <w:rPr>
          <w:rFonts w:ascii="Times New Roman" w:hAnsi="Times New Roman" w:cs="Times New Roman"/>
          <w:sz w:val="24"/>
          <w:szCs w:val="24"/>
        </w:rPr>
        <w:t xml:space="preserve">Personalizavimo metu elektroniniam mokinio pažymėjimui suteikiamas brūkšninis kodas, įrašomas Juridinio asmens, organizuojančio Mokinio pažymėjimų personalizavimą ir išdavimą Mokyklai, pavadinimas. </w:t>
      </w:r>
    </w:p>
    <w:p w:rsidR="00C13858" w:rsidRPr="00C13858" w:rsidRDefault="0013035F" w:rsidP="0013035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20. </w:t>
      </w:r>
      <w:r w:rsidR="00C13858" w:rsidRPr="00C13858">
        <w:rPr>
          <w:rFonts w:ascii="Times New Roman" w:hAnsi="Times New Roman" w:cs="Times New Roman"/>
          <w:sz w:val="24"/>
          <w:szCs w:val="24"/>
        </w:rPr>
        <w:t xml:space="preserve">Mokinio pažymėjimuose taisymai negalimi. </w:t>
      </w:r>
    </w:p>
    <w:p w:rsidR="00C13858" w:rsidRPr="00C13858" w:rsidRDefault="0013035F" w:rsidP="0013035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 </w:t>
      </w:r>
      <w:r w:rsidR="00C13858" w:rsidRPr="00C13858">
        <w:rPr>
          <w:rFonts w:ascii="Times New Roman" w:hAnsi="Times New Roman" w:cs="Times New Roman"/>
          <w:sz w:val="24"/>
          <w:szCs w:val="24"/>
        </w:rPr>
        <w:t>Popierinis mokinio pažymėjimas mokiniams išduodamas nemokamai.</w:t>
      </w:r>
    </w:p>
    <w:p w:rsidR="00C13858" w:rsidRPr="00C13858" w:rsidRDefault="00D976EC" w:rsidP="00D976E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22. </w:t>
      </w:r>
      <w:r w:rsidR="00C13858" w:rsidRPr="00C13858">
        <w:rPr>
          <w:rFonts w:ascii="Times New Roman" w:hAnsi="Times New Roman" w:cs="Times New Roman"/>
          <w:sz w:val="24"/>
          <w:szCs w:val="24"/>
        </w:rPr>
        <w:t xml:space="preserve">Elektroninis mokinio pažymėjimas mokiniams išduodamas mokamai – pagal  UAB „Tavo mokykla“ ir UAB „Kauno autobusai“ įkainius. </w:t>
      </w:r>
    </w:p>
    <w:p w:rsidR="00944072" w:rsidRDefault="00944072" w:rsidP="00D976EC">
      <w:pPr>
        <w:spacing w:after="0" w:line="360" w:lineRule="auto"/>
        <w:ind w:firstLine="851"/>
        <w:jc w:val="both"/>
        <w:rPr>
          <w:rFonts w:ascii="Times New Roman" w:hAnsi="Times New Roman" w:cs="Times New Roman"/>
          <w:sz w:val="24"/>
          <w:szCs w:val="24"/>
        </w:rPr>
      </w:pPr>
    </w:p>
    <w:p w:rsidR="00C13858" w:rsidRPr="00C13858" w:rsidRDefault="00D976EC" w:rsidP="00D976E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23. </w:t>
      </w:r>
      <w:r w:rsidR="00C13858" w:rsidRPr="00C13858">
        <w:rPr>
          <w:rFonts w:ascii="Times New Roman" w:hAnsi="Times New Roman" w:cs="Times New Roman"/>
          <w:sz w:val="24"/>
          <w:szCs w:val="24"/>
        </w:rPr>
        <w:t xml:space="preserve">Dėl Mokinio pažymėjimo išdavimo į Mokyklą kreipiasi vienas iš jo tėvų (globėjų, rūpintojų) pildydamas prašymą „Dėl moksleivio pažymėjimo išdavimo“.  </w:t>
      </w:r>
    </w:p>
    <w:p w:rsidR="00C13858" w:rsidRPr="00C13858" w:rsidRDefault="00C0411F" w:rsidP="00C0411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24. </w:t>
      </w:r>
      <w:r w:rsidR="00C13858" w:rsidRPr="00C13858">
        <w:rPr>
          <w:rFonts w:ascii="Times New Roman" w:hAnsi="Times New Roman" w:cs="Times New Roman"/>
          <w:sz w:val="24"/>
          <w:szCs w:val="24"/>
        </w:rPr>
        <w:t xml:space="preserve">Už elektroninius mokinio pažymėjimus pagal  UAB „Tavo mokykla“ ir UAB „Kauno autobusai“ įkainius sumoka mokinio tėvai, pervesdami pinigus į nurodytą sąskaitą ir klasės vadovui pristatydami mokėjimą patvirtinantį išrašą. </w:t>
      </w:r>
    </w:p>
    <w:p w:rsidR="00C13858" w:rsidRPr="00C13858" w:rsidRDefault="00C0411F" w:rsidP="00C0411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25. </w:t>
      </w:r>
      <w:r w:rsidR="00C13858" w:rsidRPr="00C13858">
        <w:rPr>
          <w:rFonts w:ascii="Times New Roman" w:hAnsi="Times New Roman" w:cs="Times New Roman"/>
          <w:sz w:val="24"/>
          <w:szCs w:val="24"/>
        </w:rPr>
        <w:t xml:space="preserve">Mokinio pažymėjimą pasiima mokinys, kuriam išduodamas Mokinio pažymėjimas, arba vienas iš mokinio tėvų (globėjas, rūpintojas). </w:t>
      </w:r>
    </w:p>
    <w:p w:rsidR="00C13858" w:rsidRPr="005A3CDE" w:rsidRDefault="005A3CDE" w:rsidP="005F1E6F">
      <w:pPr>
        <w:tabs>
          <w:tab w:val="center" w:pos="4820"/>
        </w:tabs>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26. </w:t>
      </w:r>
      <w:r w:rsidR="00C13858" w:rsidRPr="005A3CDE">
        <w:rPr>
          <w:rFonts w:ascii="Times New Roman" w:hAnsi="Times New Roman" w:cs="Times New Roman"/>
          <w:sz w:val="24"/>
          <w:szCs w:val="24"/>
        </w:rPr>
        <w:t xml:space="preserve">Mokinio pažymėjimas išduodamas mokinio mokymosi Mokykloje laikotarpiui nuo vienų iki ketverių metų: 1-oje, 5-oje klasėse – keturiems mokslo metams, 2-oje ar 6-oje klasėse – trims; 3-oje, 7-oje klasėse – dvejiems; 4-oje, 8-oje klasėse – vieniems. </w:t>
      </w:r>
    </w:p>
    <w:p w:rsidR="00C13858" w:rsidRPr="005F1E6F" w:rsidRDefault="005F1E6F" w:rsidP="005F1E6F">
      <w:pPr>
        <w:tabs>
          <w:tab w:val="center" w:pos="4820"/>
        </w:tabs>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27. </w:t>
      </w:r>
      <w:r w:rsidR="00C13858" w:rsidRPr="005F1E6F">
        <w:rPr>
          <w:rFonts w:ascii="Times New Roman" w:hAnsi="Times New Roman" w:cs="Times New Roman"/>
          <w:sz w:val="24"/>
          <w:szCs w:val="24"/>
        </w:rPr>
        <w:t xml:space="preserve">Mokinio pažymėjimas galioja iki atitinkamų mokslo metų pabaigos (rugpjūčio 31 d.). </w:t>
      </w:r>
    </w:p>
    <w:p w:rsidR="00C13858" w:rsidRPr="005F1E6F" w:rsidRDefault="005F1E6F" w:rsidP="005F1E6F">
      <w:pPr>
        <w:tabs>
          <w:tab w:val="center" w:pos="4820"/>
        </w:tabs>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28. </w:t>
      </w:r>
      <w:r w:rsidR="00C13858" w:rsidRPr="005F1E6F">
        <w:rPr>
          <w:rFonts w:ascii="Times New Roman" w:hAnsi="Times New Roman" w:cs="Times New Roman"/>
          <w:sz w:val="24"/>
          <w:szCs w:val="24"/>
        </w:rPr>
        <w:t xml:space="preserve">Mokinys, gaunantis Mokinio pažymėjimą, pasirašo apskaitos žurnale.  </w:t>
      </w:r>
    </w:p>
    <w:p w:rsidR="00C13858" w:rsidRPr="00D2574B" w:rsidRDefault="00D2574B" w:rsidP="00D2574B">
      <w:pPr>
        <w:tabs>
          <w:tab w:val="center" w:pos="4820"/>
        </w:tabs>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29. </w:t>
      </w:r>
      <w:r w:rsidR="00C13858" w:rsidRPr="00D2574B">
        <w:rPr>
          <w:rFonts w:ascii="Times New Roman" w:hAnsi="Times New Roman" w:cs="Times New Roman"/>
          <w:sz w:val="24"/>
          <w:szCs w:val="24"/>
        </w:rPr>
        <w:t xml:space="preserve">Mokinio pažymėjimas keičiamas nauju, jei: </w:t>
      </w:r>
    </w:p>
    <w:p w:rsidR="00C13858" w:rsidRPr="00C13858" w:rsidRDefault="007B4685" w:rsidP="007B468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29.1. </w:t>
      </w:r>
      <w:r w:rsidR="00C13858" w:rsidRPr="00C13858">
        <w:rPr>
          <w:rFonts w:ascii="Times New Roman" w:hAnsi="Times New Roman" w:cs="Times New Roman"/>
          <w:sz w:val="24"/>
          <w:szCs w:val="24"/>
        </w:rPr>
        <w:t xml:space="preserve">mokinys pakeičia Mokyklą; </w:t>
      </w:r>
    </w:p>
    <w:p w:rsidR="00C13858" w:rsidRPr="00C13858" w:rsidRDefault="007B4685" w:rsidP="007B468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29.2. </w:t>
      </w:r>
      <w:r w:rsidR="00C13858" w:rsidRPr="00C13858">
        <w:rPr>
          <w:rFonts w:ascii="Times New Roman" w:hAnsi="Times New Roman" w:cs="Times New Roman"/>
          <w:sz w:val="24"/>
          <w:szCs w:val="24"/>
        </w:rPr>
        <w:t xml:space="preserve">mokinys pakeičia vardą, pavardę; </w:t>
      </w:r>
    </w:p>
    <w:p w:rsidR="00C13858" w:rsidRPr="00C13858" w:rsidRDefault="007B4685" w:rsidP="007B468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29.3. </w:t>
      </w:r>
      <w:r w:rsidR="00C13858" w:rsidRPr="00C13858">
        <w:rPr>
          <w:rFonts w:ascii="Times New Roman" w:hAnsi="Times New Roman" w:cs="Times New Roman"/>
          <w:sz w:val="24"/>
          <w:szCs w:val="24"/>
        </w:rPr>
        <w:t xml:space="preserve">yra netikslių įrašų; </w:t>
      </w:r>
    </w:p>
    <w:p w:rsidR="00C13858" w:rsidRPr="00C13858" w:rsidRDefault="004A47D4" w:rsidP="004A47D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29.4. </w:t>
      </w:r>
      <w:r w:rsidR="00C13858" w:rsidRPr="00C13858">
        <w:rPr>
          <w:rFonts w:ascii="Times New Roman" w:hAnsi="Times New Roman" w:cs="Times New Roman"/>
          <w:sz w:val="24"/>
          <w:szCs w:val="24"/>
        </w:rPr>
        <w:t xml:space="preserve">tapo netinkamas naudoti; </w:t>
      </w:r>
    </w:p>
    <w:p w:rsidR="00C13858" w:rsidRPr="00C13858" w:rsidRDefault="004A47D4" w:rsidP="004A47D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29.5. </w:t>
      </w:r>
      <w:r w:rsidR="00C13858" w:rsidRPr="00C13858">
        <w:rPr>
          <w:rFonts w:ascii="Times New Roman" w:hAnsi="Times New Roman" w:cs="Times New Roman"/>
          <w:sz w:val="24"/>
          <w:szCs w:val="24"/>
        </w:rPr>
        <w:t xml:space="preserve">pasibaigęs galiojimo laikas; </w:t>
      </w:r>
    </w:p>
    <w:p w:rsidR="00C13858" w:rsidRPr="00C13858" w:rsidRDefault="004A47D4" w:rsidP="004A47D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29.6. </w:t>
      </w:r>
      <w:r w:rsidR="00C13858" w:rsidRPr="00C13858">
        <w:rPr>
          <w:rFonts w:ascii="Times New Roman" w:hAnsi="Times New Roman" w:cs="Times New Roman"/>
          <w:sz w:val="24"/>
          <w:szCs w:val="24"/>
        </w:rPr>
        <w:t xml:space="preserve">yra prarastas. </w:t>
      </w:r>
    </w:p>
    <w:p w:rsidR="00C13858" w:rsidRPr="00C13858" w:rsidRDefault="002F0797" w:rsidP="002F079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30. </w:t>
      </w:r>
      <w:r w:rsidR="00C13858" w:rsidRPr="00C13858">
        <w:rPr>
          <w:rFonts w:ascii="Times New Roman" w:hAnsi="Times New Roman" w:cs="Times New Roman"/>
          <w:sz w:val="24"/>
          <w:szCs w:val="24"/>
        </w:rPr>
        <w:t xml:space="preserve">Popierinis mokinio pažymėjimas išduodamas per 7 kalendorines dienas po kreipimosi. Elektroninis mokinio pažymėjimas išduodamas ne vėliau kaip per 3 mėnesius po kreipimosi. Elektroninį mokinio pažymėjimą keičiant nauju – išduodamas per 21 kalendorinę dieną po kreipimosi.  </w:t>
      </w:r>
    </w:p>
    <w:p w:rsidR="00C13858" w:rsidRPr="00C13858" w:rsidRDefault="00764460" w:rsidP="0076446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8B114C">
        <w:rPr>
          <w:rFonts w:ascii="Times New Roman" w:hAnsi="Times New Roman" w:cs="Times New Roman"/>
          <w:sz w:val="24"/>
          <w:szCs w:val="24"/>
        </w:rPr>
        <w:t>1</w:t>
      </w:r>
      <w:r>
        <w:rPr>
          <w:rFonts w:ascii="Times New Roman" w:hAnsi="Times New Roman" w:cs="Times New Roman"/>
          <w:sz w:val="24"/>
          <w:szCs w:val="24"/>
        </w:rPr>
        <w:t xml:space="preserve">. </w:t>
      </w:r>
      <w:r w:rsidR="00C13858" w:rsidRPr="00C13858">
        <w:rPr>
          <w:rFonts w:ascii="Times New Roman" w:hAnsi="Times New Roman" w:cs="Times New Roman"/>
          <w:sz w:val="24"/>
          <w:szCs w:val="24"/>
        </w:rPr>
        <w:t xml:space="preserve">Į elektroninį mokinio pažymėjimą gali būti integruojamos papildomos funkcijos – Viešojo transporto elektroninis bilietas, Mokyklos praėjimo kontrolė, atsiskaitymas Mokyklos valgykloje ir kt. </w:t>
      </w:r>
    </w:p>
    <w:p w:rsidR="00C13858" w:rsidRDefault="00C13858" w:rsidP="00C13858">
      <w:pPr>
        <w:spacing w:after="11"/>
        <w:ind w:firstLine="60"/>
        <w:rPr>
          <w:rFonts w:ascii="Times New Roman" w:hAnsi="Times New Roman" w:cs="Times New Roman"/>
          <w:sz w:val="24"/>
          <w:szCs w:val="24"/>
        </w:rPr>
      </w:pPr>
    </w:p>
    <w:p w:rsidR="00741E7D" w:rsidRPr="00C13858" w:rsidRDefault="00741E7D" w:rsidP="00C13858">
      <w:pPr>
        <w:spacing w:after="11"/>
        <w:ind w:firstLine="60"/>
        <w:rPr>
          <w:rFonts w:ascii="Times New Roman" w:hAnsi="Times New Roman" w:cs="Times New Roman"/>
          <w:sz w:val="24"/>
          <w:szCs w:val="24"/>
        </w:rPr>
      </w:pPr>
    </w:p>
    <w:p w:rsidR="00907352" w:rsidRDefault="00907352" w:rsidP="00C13858">
      <w:pPr>
        <w:pStyle w:val="Heading1"/>
        <w:numPr>
          <w:ilvl w:val="0"/>
          <w:numId w:val="0"/>
        </w:numPr>
        <w:ind w:left="10" w:right="216" w:hanging="10"/>
        <w:rPr>
          <w:szCs w:val="24"/>
        </w:rPr>
      </w:pPr>
      <w:r>
        <w:rPr>
          <w:szCs w:val="24"/>
        </w:rPr>
        <w:t>IV SKYRIUS</w:t>
      </w:r>
    </w:p>
    <w:p w:rsidR="00C13858" w:rsidRPr="00C13858" w:rsidRDefault="00C13858" w:rsidP="00C13858">
      <w:pPr>
        <w:pStyle w:val="Heading1"/>
        <w:numPr>
          <w:ilvl w:val="0"/>
          <w:numId w:val="0"/>
        </w:numPr>
        <w:ind w:left="10" w:right="216" w:hanging="10"/>
        <w:rPr>
          <w:szCs w:val="24"/>
        </w:rPr>
      </w:pPr>
      <w:r w:rsidRPr="00C13858">
        <w:rPr>
          <w:szCs w:val="24"/>
        </w:rPr>
        <w:t xml:space="preserve"> MOKINIO PAŽYMĖJIMO NAUDOJIMAS</w:t>
      </w:r>
    </w:p>
    <w:p w:rsidR="00C13858" w:rsidRPr="00C13858" w:rsidRDefault="00C13858" w:rsidP="00C13858">
      <w:pPr>
        <w:spacing w:after="7"/>
        <w:ind w:left="312" w:firstLine="60"/>
        <w:rPr>
          <w:rFonts w:ascii="Times New Roman" w:hAnsi="Times New Roman" w:cs="Times New Roman"/>
          <w:sz w:val="24"/>
          <w:szCs w:val="24"/>
        </w:rPr>
      </w:pPr>
    </w:p>
    <w:p w:rsidR="00C13858" w:rsidRPr="00C13858" w:rsidRDefault="0045657B" w:rsidP="0045657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8B114C">
        <w:rPr>
          <w:rFonts w:ascii="Times New Roman" w:hAnsi="Times New Roman" w:cs="Times New Roman"/>
          <w:sz w:val="24"/>
          <w:szCs w:val="24"/>
        </w:rPr>
        <w:t>2</w:t>
      </w:r>
      <w:r>
        <w:rPr>
          <w:rFonts w:ascii="Times New Roman" w:hAnsi="Times New Roman" w:cs="Times New Roman"/>
          <w:sz w:val="24"/>
          <w:szCs w:val="24"/>
        </w:rPr>
        <w:t xml:space="preserve">. </w:t>
      </w:r>
      <w:r w:rsidR="00C13858" w:rsidRPr="00C13858">
        <w:rPr>
          <w:rFonts w:ascii="Times New Roman" w:hAnsi="Times New Roman" w:cs="Times New Roman"/>
          <w:sz w:val="24"/>
          <w:szCs w:val="24"/>
        </w:rPr>
        <w:t xml:space="preserve">Mokykla naudoja elektroninį ir popierinį Mokinio pažymėjimą. </w:t>
      </w:r>
    </w:p>
    <w:p w:rsidR="00C13858" w:rsidRDefault="0045657B" w:rsidP="002679B6">
      <w:pPr>
        <w:spacing w:after="0" w:line="360" w:lineRule="auto"/>
        <w:ind w:right="-1" w:firstLine="851"/>
        <w:jc w:val="both"/>
        <w:rPr>
          <w:rFonts w:ascii="Times New Roman" w:hAnsi="Times New Roman" w:cs="Times New Roman"/>
          <w:sz w:val="24"/>
          <w:szCs w:val="24"/>
        </w:rPr>
      </w:pPr>
      <w:r>
        <w:rPr>
          <w:rFonts w:ascii="Times New Roman" w:hAnsi="Times New Roman" w:cs="Times New Roman"/>
          <w:sz w:val="24"/>
          <w:szCs w:val="24"/>
        </w:rPr>
        <w:t>3</w:t>
      </w:r>
      <w:r w:rsidR="008B114C">
        <w:rPr>
          <w:rFonts w:ascii="Times New Roman" w:hAnsi="Times New Roman" w:cs="Times New Roman"/>
          <w:sz w:val="24"/>
          <w:szCs w:val="24"/>
        </w:rPr>
        <w:t>3</w:t>
      </w:r>
      <w:r>
        <w:rPr>
          <w:rFonts w:ascii="Times New Roman" w:hAnsi="Times New Roman" w:cs="Times New Roman"/>
          <w:sz w:val="24"/>
          <w:szCs w:val="24"/>
        </w:rPr>
        <w:t xml:space="preserve">. </w:t>
      </w:r>
      <w:r w:rsidR="00C13858" w:rsidRPr="0045657B">
        <w:rPr>
          <w:rFonts w:ascii="Times New Roman" w:hAnsi="Times New Roman" w:cs="Times New Roman"/>
          <w:sz w:val="24"/>
          <w:szCs w:val="24"/>
        </w:rPr>
        <w:t>Mokinio pažymėjimą perdu</w:t>
      </w:r>
      <w:r>
        <w:rPr>
          <w:rFonts w:ascii="Times New Roman" w:hAnsi="Times New Roman" w:cs="Times New Roman"/>
          <w:sz w:val="24"/>
          <w:szCs w:val="24"/>
        </w:rPr>
        <w:t>oti ir naudoti kitiems asmenims</w:t>
      </w:r>
      <w:r w:rsidR="009950EC">
        <w:rPr>
          <w:rFonts w:ascii="Times New Roman" w:hAnsi="Times New Roman" w:cs="Times New Roman"/>
          <w:sz w:val="24"/>
          <w:szCs w:val="24"/>
        </w:rPr>
        <w:t xml:space="preserve"> draudžiama.</w:t>
      </w:r>
    </w:p>
    <w:p w:rsidR="008B114C" w:rsidRDefault="008B114C" w:rsidP="002679B6">
      <w:pPr>
        <w:spacing w:after="0" w:line="360" w:lineRule="auto"/>
        <w:ind w:right="-1" w:firstLine="851"/>
        <w:jc w:val="both"/>
        <w:rPr>
          <w:rFonts w:ascii="Times New Roman" w:hAnsi="Times New Roman" w:cs="Times New Roman"/>
          <w:sz w:val="24"/>
          <w:szCs w:val="24"/>
        </w:rPr>
      </w:pPr>
    </w:p>
    <w:p w:rsidR="00944072" w:rsidRDefault="00944072" w:rsidP="002679B6">
      <w:pPr>
        <w:spacing w:after="0" w:line="360" w:lineRule="auto"/>
        <w:ind w:right="-1" w:firstLine="851"/>
        <w:jc w:val="both"/>
        <w:rPr>
          <w:rFonts w:ascii="Times New Roman" w:hAnsi="Times New Roman" w:cs="Times New Roman"/>
          <w:sz w:val="24"/>
          <w:szCs w:val="24"/>
        </w:rPr>
      </w:pPr>
    </w:p>
    <w:p w:rsidR="00CF5344" w:rsidRDefault="00CF5344" w:rsidP="002679B6">
      <w:pPr>
        <w:spacing w:after="0" w:line="360" w:lineRule="auto"/>
        <w:ind w:right="-1" w:firstLine="851"/>
        <w:jc w:val="both"/>
        <w:rPr>
          <w:rFonts w:ascii="Times New Roman" w:hAnsi="Times New Roman" w:cs="Times New Roman"/>
          <w:sz w:val="24"/>
          <w:szCs w:val="24"/>
        </w:rPr>
        <w:sectPr w:rsidR="00CF5344" w:rsidSect="00B27D3A">
          <w:headerReference w:type="even" r:id="rId19"/>
          <w:headerReference w:type="default" r:id="rId20"/>
          <w:pgSz w:w="11906" w:h="16838" w:code="9"/>
          <w:pgMar w:top="1134" w:right="567" w:bottom="1134" w:left="1701" w:header="567" w:footer="567" w:gutter="0"/>
          <w:cols w:space="1296"/>
          <w:titlePg/>
          <w:docGrid w:linePitch="360"/>
        </w:sectPr>
      </w:pPr>
    </w:p>
    <w:p w:rsidR="00944072" w:rsidRPr="002679B6" w:rsidRDefault="00944072" w:rsidP="002679B6">
      <w:pPr>
        <w:spacing w:after="0" w:line="360" w:lineRule="auto"/>
        <w:ind w:right="-1" w:firstLine="851"/>
        <w:jc w:val="both"/>
        <w:rPr>
          <w:rFonts w:ascii="Times New Roman" w:hAnsi="Times New Roman" w:cs="Times New Roman"/>
          <w:sz w:val="24"/>
          <w:szCs w:val="24"/>
        </w:rPr>
      </w:pPr>
    </w:p>
    <w:p w:rsidR="009C07E5" w:rsidRDefault="009C07E5" w:rsidP="00C13858">
      <w:pPr>
        <w:pStyle w:val="Heading1"/>
        <w:numPr>
          <w:ilvl w:val="0"/>
          <w:numId w:val="0"/>
        </w:numPr>
        <w:ind w:right="215"/>
        <w:rPr>
          <w:szCs w:val="24"/>
        </w:rPr>
      </w:pPr>
      <w:r>
        <w:rPr>
          <w:szCs w:val="24"/>
        </w:rPr>
        <w:t>V SKYRIUS</w:t>
      </w:r>
    </w:p>
    <w:p w:rsidR="00C13858" w:rsidRDefault="00C13858" w:rsidP="00C13858">
      <w:pPr>
        <w:pStyle w:val="Heading1"/>
        <w:numPr>
          <w:ilvl w:val="0"/>
          <w:numId w:val="0"/>
        </w:numPr>
        <w:ind w:right="215"/>
        <w:rPr>
          <w:szCs w:val="24"/>
        </w:rPr>
      </w:pPr>
      <w:r w:rsidRPr="00C13858">
        <w:rPr>
          <w:szCs w:val="24"/>
        </w:rPr>
        <w:t xml:space="preserve"> BAIGIAMOSIOS NUOSTATOS</w:t>
      </w:r>
    </w:p>
    <w:p w:rsidR="009C07E5" w:rsidRPr="009C07E5" w:rsidRDefault="009C07E5" w:rsidP="009C07E5">
      <w:pPr>
        <w:rPr>
          <w:lang w:eastAsia="lt-LT"/>
        </w:rPr>
      </w:pPr>
    </w:p>
    <w:p w:rsidR="00C13858" w:rsidRPr="00C13858" w:rsidRDefault="009C07E5" w:rsidP="009C07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8B114C">
        <w:rPr>
          <w:rFonts w:ascii="Times New Roman" w:hAnsi="Times New Roman" w:cs="Times New Roman"/>
          <w:sz w:val="24"/>
          <w:szCs w:val="24"/>
        </w:rPr>
        <w:t>4</w:t>
      </w:r>
      <w:r>
        <w:rPr>
          <w:rFonts w:ascii="Times New Roman" w:hAnsi="Times New Roman" w:cs="Times New Roman"/>
          <w:sz w:val="24"/>
          <w:szCs w:val="24"/>
        </w:rPr>
        <w:t xml:space="preserve">. </w:t>
      </w:r>
      <w:r w:rsidR="00C13858" w:rsidRPr="00C13858">
        <w:rPr>
          <w:rFonts w:ascii="Times New Roman" w:hAnsi="Times New Roman" w:cs="Times New Roman"/>
          <w:sz w:val="24"/>
          <w:szCs w:val="24"/>
        </w:rPr>
        <w:t xml:space="preserve">Mokykla paskiria atsakingą darbuotoją, kuris vykdo Mokinio pažymėjimų apskaitą ir išdavimą. Atsakingas darbuotojas, pažeidęs šio Tvarkos aprašo reikalavimus, atsako teisės aktų nustatyta tvarka. </w:t>
      </w:r>
    </w:p>
    <w:p w:rsidR="00C13858" w:rsidRPr="00C13858" w:rsidRDefault="009C07E5" w:rsidP="009C07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8B114C">
        <w:rPr>
          <w:rFonts w:ascii="Times New Roman" w:hAnsi="Times New Roman" w:cs="Times New Roman"/>
          <w:sz w:val="24"/>
          <w:szCs w:val="24"/>
        </w:rPr>
        <w:t>5</w:t>
      </w:r>
      <w:r>
        <w:rPr>
          <w:rFonts w:ascii="Times New Roman" w:hAnsi="Times New Roman" w:cs="Times New Roman"/>
          <w:sz w:val="24"/>
          <w:szCs w:val="24"/>
        </w:rPr>
        <w:t xml:space="preserve">. </w:t>
      </w:r>
      <w:r w:rsidR="00C13858" w:rsidRPr="00C13858">
        <w:rPr>
          <w:rFonts w:ascii="Times New Roman" w:hAnsi="Times New Roman" w:cs="Times New Roman"/>
          <w:sz w:val="24"/>
          <w:szCs w:val="24"/>
        </w:rPr>
        <w:t xml:space="preserve">Už neteisėtą Mokinio pažymėjimo išdavimą Mokyklos atsakingas darbuotojas atsako teisės aktų nustatyta tvarka. </w:t>
      </w:r>
    </w:p>
    <w:p w:rsidR="00C13858" w:rsidRPr="00C13858" w:rsidRDefault="00C13858" w:rsidP="00C13858">
      <w:pPr>
        <w:pStyle w:val="ListParagraph"/>
        <w:spacing w:after="0" w:line="259" w:lineRule="auto"/>
        <w:ind w:left="657" w:right="7" w:firstLine="0"/>
        <w:jc w:val="center"/>
        <w:rPr>
          <w:szCs w:val="24"/>
        </w:rPr>
      </w:pPr>
      <w:r w:rsidRPr="00C13858">
        <w:rPr>
          <w:szCs w:val="24"/>
        </w:rPr>
        <w:t>_________________</w:t>
      </w:r>
      <w:r w:rsidR="00944072">
        <w:rPr>
          <w:szCs w:val="24"/>
        </w:rPr>
        <w:t>________</w:t>
      </w:r>
      <w:r w:rsidRPr="00C13858">
        <w:rPr>
          <w:szCs w:val="24"/>
        </w:rPr>
        <w:t>_</w:t>
      </w:r>
    </w:p>
    <w:p w:rsidR="00C13858" w:rsidRPr="00C13858" w:rsidRDefault="00C13858" w:rsidP="00C13858">
      <w:pPr>
        <w:spacing w:after="0"/>
        <w:ind w:firstLine="60"/>
        <w:rPr>
          <w:rFonts w:ascii="Times New Roman" w:hAnsi="Times New Roman" w:cs="Times New Roman"/>
          <w:sz w:val="24"/>
          <w:szCs w:val="24"/>
        </w:rPr>
      </w:pPr>
    </w:p>
    <w:p w:rsidR="00C13858" w:rsidRPr="00C13858" w:rsidRDefault="00C13858" w:rsidP="00C13858">
      <w:pPr>
        <w:spacing w:after="0"/>
        <w:ind w:firstLine="60"/>
        <w:rPr>
          <w:rFonts w:ascii="Times New Roman" w:hAnsi="Times New Roman" w:cs="Times New Roman"/>
          <w:sz w:val="24"/>
          <w:szCs w:val="24"/>
        </w:rPr>
      </w:pPr>
    </w:p>
    <w:p w:rsidR="00C13858" w:rsidRPr="00C13858" w:rsidRDefault="00C13858" w:rsidP="00E437F0">
      <w:pPr>
        <w:rPr>
          <w:rFonts w:ascii="Times New Roman" w:hAnsi="Times New Roman" w:cs="Times New Roman"/>
          <w:sz w:val="24"/>
          <w:szCs w:val="24"/>
        </w:rPr>
      </w:pPr>
      <w:r w:rsidRPr="00C13858">
        <w:rPr>
          <w:rFonts w:ascii="Times New Roman" w:hAnsi="Times New Roman" w:cs="Times New Roman"/>
          <w:sz w:val="24"/>
          <w:szCs w:val="24"/>
        </w:rPr>
        <w:br w:type="page"/>
      </w:r>
    </w:p>
    <w:p w:rsidR="00B96CBA" w:rsidRDefault="00B96CBA" w:rsidP="00C13858">
      <w:pPr>
        <w:jc w:val="center"/>
        <w:rPr>
          <w:rFonts w:ascii="Times New Roman" w:hAnsi="Times New Roman" w:cs="Times New Roman"/>
          <w:sz w:val="24"/>
          <w:szCs w:val="24"/>
        </w:rPr>
        <w:sectPr w:rsidR="00B96CBA" w:rsidSect="00CF5344">
          <w:pgSz w:w="11906" w:h="16838" w:code="9"/>
          <w:pgMar w:top="1134" w:right="567" w:bottom="1134" w:left="1701" w:header="567" w:footer="567" w:gutter="0"/>
          <w:cols w:space="1296"/>
          <w:docGrid w:linePitch="360"/>
        </w:sectPr>
      </w:pPr>
    </w:p>
    <w:p w:rsidR="00C13858" w:rsidRPr="00C13858" w:rsidRDefault="00C13858" w:rsidP="00C13858">
      <w:pPr>
        <w:jc w:val="center"/>
        <w:rPr>
          <w:rFonts w:ascii="Times New Roman" w:hAnsi="Times New Roman" w:cs="Times New Roman"/>
          <w:sz w:val="24"/>
          <w:szCs w:val="24"/>
        </w:rPr>
      </w:pPr>
      <w:r w:rsidRPr="00C13858">
        <w:rPr>
          <w:rFonts w:ascii="Times New Roman" w:hAnsi="Times New Roman" w:cs="Times New Roman"/>
          <w:sz w:val="24"/>
          <w:szCs w:val="24"/>
        </w:rPr>
        <w:lastRenderedPageBreak/>
        <w:t>…………………………………….............................................…......................................</w:t>
      </w:r>
    </w:p>
    <w:p w:rsidR="00C13858" w:rsidRPr="00AD4FC9" w:rsidRDefault="00826D1D" w:rsidP="00826D1D">
      <w:pPr>
        <w:spacing w:after="0" w:line="240" w:lineRule="auto"/>
        <w:jc w:val="center"/>
        <w:rPr>
          <w:rFonts w:ascii="Times New Roman" w:hAnsi="Times New Roman" w:cs="Times New Roman"/>
          <w:sz w:val="20"/>
          <w:szCs w:val="20"/>
        </w:rPr>
      </w:pPr>
      <w:r w:rsidRPr="00AD4FC9">
        <w:rPr>
          <w:rFonts w:ascii="Times New Roman" w:hAnsi="Times New Roman" w:cs="Times New Roman"/>
          <w:sz w:val="20"/>
          <w:szCs w:val="20"/>
        </w:rPr>
        <w:t>(</w:t>
      </w:r>
      <w:r w:rsidR="00C13858" w:rsidRPr="00AD4FC9">
        <w:rPr>
          <w:rFonts w:ascii="Times New Roman" w:hAnsi="Times New Roman" w:cs="Times New Roman"/>
          <w:sz w:val="20"/>
          <w:szCs w:val="20"/>
        </w:rPr>
        <w:t>Mokinio  mamos/ tėvo/globėjo vardas, pavardė</w:t>
      </w:r>
      <w:r w:rsidRPr="00AD4FC9">
        <w:rPr>
          <w:rFonts w:ascii="Times New Roman" w:hAnsi="Times New Roman" w:cs="Times New Roman"/>
          <w:sz w:val="20"/>
          <w:szCs w:val="20"/>
        </w:rPr>
        <w:t>)</w:t>
      </w:r>
      <w:r w:rsidR="00C13858" w:rsidRPr="00AD4FC9">
        <w:rPr>
          <w:rFonts w:ascii="Times New Roman" w:hAnsi="Times New Roman" w:cs="Times New Roman"/>
          <w:sz w:val="20"/>
          <w:szCs w:val="20"/>
        </w:rPr>
        <w:t xml:space="preserve"> </w:t>
      </w:r>
    </w:p>
    <w:p w:rsidR="00C13858" w:rsidRPr="00C13858" w:rsidRDefault="00C13858" w:rsidP="00C13858">
      <w:pPr>
        <w:jc w:val="center"/>
        <w:rPr>
          <w:rFonts w:ascii="Times New Roman" w:hAnsi="Times New Roman" w:cs="Times New Roman"/>
          <w:sz w:val="24"/>
          <w:szCs w:val="24"/>
        </w:rPr>
      </w:pPr>
    </w:p>
    <w:p w:rsidR="00C13858" w:rsidRPr="00C13858" w:rsidRDefault="00C13858" w:rsidP="00C13858">
      <w:pPr>
        <w:rPr>
          <w:rFonts w:ascii="Times New Roman" w:hAnsi="Times New Roman" w:cs="Times New Roman"/>
          <w:sz w:val="24"/>
          <w:szCs w:val="24"/>
        </w:rPr>
      </w:pPr>
    </w:p>
    <w:p w:rsidR="00C13858" w:rsidRPr="00C13858" w:rsidRDefault="00C13858" w:rsidP="00704E18">
      <w:pPr>
        <w:spacing w:after="0" w:line="240" w:lineRule="auto"/>
        <w:rPr>
          <w:rFonts w:ascii="Times New Roman" w:hAnsi="Times New Roman" w:cs="Times New Roman"/>
          <w:sz w:val="24"/>
          <w:szCs w:val="24"/>
        </w:rPr>
      </w:pPr>
      <w:r w:rsidRPr="00C13858">
        <w:rPr>
          <w:rFonts w:ascii="Times New Roman" w:hAnsi="Times New Roman" w:cs="Times New Roman"/>
          <w:sz w:val="24"/>
          <w:szCs w:val="24"/>
        </w:rPr>
        <w:t>KTU Vaižganto progimnazijos</w:t>
      </w:r>
    </w:p>
    <w:p w:rsidR="00C13858" w:rsidRPr="00C13858" w:rsidRDefault="00C13858" w:rsidP="00704E18">
      <w:pPr>
        <w:spacing w:after="0" w:line="240" w:lineRule="auto"/>
        <w:rPr>
          <w:rFonts w:ascii="Times New Roman" w:hAnsi="Times New Roman" w:cs="Times New Roman"/>
          <w:sz w:val="24"/>
          <w:szCs w:val="24"/>
        </w:rPr>
      </w:pPr>
      <w:r w:rsidRPr="00C13858">
        <w:rPr>
          <w:rFonts w:ascii="Times New Roman" w:hAnsi="Times New Roman" w:cs="Times New Roman"/>
          <w:sz w:val="24"/>
          <w:szCs w:val="24"/>
        </w:rPr>
        <w:t xml:space="preserve">direktorei </w:t>
      </w:r>
      <w:proofErr w:type="spellStart"/>
      <w:r w:rsidRPr="00C13858">
        <w:rPr>
          <w:rFonts w:ascii="Times New Roman" w:hAnsi="Times New Roman" w:cs="Times New Roman"/>
          <w:sz w:val="24"/>
          <w:szCs w:val="24"/>
        </w:rPr>
        <w:t>Lydijai</w:t>
      </w:r>
      <w:proofErr w:type="spellEnd"/>
      <w:r w:rsidRPr="00C13858">
        <w:rPr>
          <w:rFonts w:ascii="Times New Roman" w:hAnsi="Times New Roman" w:cs="Times New Roman"/>
          <w:sz w:val="24"/>
          <w:szCs w:val="24"/>
        </w:rPr>
        <w:t xml:space="preserve"> </w:t>
      </w:r>
      <w:proofErr w:type="spellStart"/>
      <w:r w:rsidRPr="00C13858">
        <w:rPr>
          <w:rFonts w:ascii="Times New Roman" w:hAnsi="Times New Roman" w:cs="Times New Roman"/>
          <w:sz w:val="24"/>
          <w:szCs w:val="24"/>
        </w:rPr>
        <w:t>Merfeldienei</w:t>
      </w:r>
      <w:proofErr w:type="spellEnd"/>
    </w:p>
    <w:p w:rsidR="00C13858" w:rsidRPr="00C13858" w:rsidRDefault="00C13858" w:rsidP="00C13858">
      <w:pPr>
        <w:rPr>
          <w:rFonts w:ascii="Times New Roman" w:hAnsi="Times New Roman" w:cs="Times New Roman"/>
          <w:sz w:val="24"/>
          <w:szCs w:val="24"/>
        </w:rPr>
      </w:pPr>
    </w:p>
    <w:p w:rsidR="00C13858" w:rsidRPr="00C13858" w:rsidRDefault="00C13858" w:rsidP="00C13858">
      <w:pPr>
        <w:rPr>
          <w:rFonts w:ascii="Times New Roman" w:hAnsi="Times New Roman" w:cs="Times New Roman"/>
          <w:b/>
          <w:sz w:val="24"/>
          <w:szCs w:val="24"/>
        </w:rPr>
      </w:pPr>
    </w:p>
    <w:p w:rsidR="00C13858" w:rsidRPr="00C13858" w:rsidRDefault="00C13858" w:rsidP="003A1BDA">
      <w:pPr>
        <w:spacing w:after="0" w:line="240" w:lineRule="auto"/>
        <w:jc w:val="center"/>
        <w:rPr>
          <w:rFonts w:ascii="Times New Roman" w:hAnsi="Times New Roman" w:cs="Times New Roman"/>
          <w:b/>
          <w:sz w:val="24"/>
          <w:szCs w:val="24"/>
        </w:rPr>
      </w:pPr>
      <w:r w:rsidRPr="00C13858">
        <w:rPr>
          <w:rFonts w:ascii="Times New Roman" w:hAnsi="Times New Roman" w:cs="Times New Roman"/>
          <w:b/>
          <w:sz w:val="24"/>
          <w:szCs w:val="24"/>
        </w:rPr>
        <w:t>PRAŠYMAS</w:t>
      </w:r>
    </w:p>
    <w:p w:rsidR="00C13858" w:rsidRDefault="00826D1D" w:rsidP="003A1B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DĖL </w:t>
      </w:r>
      <w:r w:rsidR="003A1BDA">
        <w:rPr>
          <w:rFonts w:ascii="Times New Roman" w:hAnsi="Times New Roman" w:cs="Times New Roman"/>
          <w:b/>
          <w:sz w:val="24"/>
          <w:szCs w:val="24"/>
        </w:rPr>
        <w:t xml:space="preserve">MOKINIO PAŽYMĖJIMO </w:t>
      </w:r>
      <w:r w:rsidR="00C13858" w:rsidRPr="00C13858">
        <w:rPr>
          <w:rFonts w:ascii="Times New Roman" w:hAnsi="Times New Roman" w:cs="Times New Roman"/>
          <w:b/>
          <w:sz w:val="24"/>
          <w:szCs w:val="24"/>
        </w:rPr>
        <w:t>IŠDAVIMO</w:t>
      </w:r>
    </w:p>
    <w:p w:rsidR="003A1BDA" w:rsidRPr="003A1BDA" w:rsidRDefault="003A1BDA" w:rsidP="003A1BDA">
      <w:pPr>
        <w:spacing w:after="0" w:line="240" w:lineRule="auto"/>
        <w:jc w:val="center"/>
        <w:rPr>
          <w:rFonts w:ascii="Times New Roman" w:hAnsi="Times New Roman" w:cs="Times New Roman"/>
          <w:b/>
          <w:sz w:val="24"/>
          <w:szCs w:val="24"/>
        </w:rPr>
      </w:pPr>
    </w:p>
    <w:p w:rsidR="00C13858" w:rsidRPr="00C13858" w:rsidRDefault="00C13858" w:rsidP="00C13858">
      <w:pPr>
        <w:jc w:val="center"/>
        <w:rPr>
          <w:rFonts w:ascii="Times New Roman" w:hAnsi="Times New Roman" w:cs="Times New Roman"/>
          <w:sz w:val="24"/>
          <w:szCs w:val="24"/>
        </w:rPr>
      </w:pPr>
      <w:r w:rsidRPr="00C13858">
        <w:rPr>
          <w:rFonts w:ascii="Times New Roman" w:hAnsi="Times New Roman" w:cs="Times New Roman"/>
          <w:sz w:val="24"/>
          <w:szCs w:val="24"/>
        </w:rPr>
        <w:t>20</w:t>
      </w:r>
      <w:r w:rsidR="00826D1D">
        <w:rPr>
          <w:rFonts w:ascii="Times New Roman" w:hAnsi="Times New Roman" w:cs="Times New Roman"/>
          <w:sz w:val="24"/>
          <w:szCs w:val="24"/>
        </w:rPr>
        <w:t>.....-.......</w:t>
      </w:r>
      <w:r w:rsidRPr="00C13858">
        <w:rPr>
          <w:rFonts w:ascii="Times New Roman" w:hAnsi="Times New Roman" w:cs="Times New Roman"/>
          <w:sz w:val="24"/>
          <w:szCs w:val="24"/>
        </w:rPr>
        <w:t>-</w:t>
      </w:r>
    </w:p>
    <w:p w:rsidR="00C13858" w:rsidRPr="00C13858" w:rsidRDefault="00C13858" w:rsidP="00C13858">
      <w:pPr>
        <w:jc w:val="center"/>
        <w:rPr>
          <w:rFonts w:ascii="Times New Roman" w:hAnsi="Times New Roman" w:cs="Times New Roman"/>
          <w:sz w:val="24"/>
          <w:szCs w:val="24"/>
        </w:rPr>
      </w:pPr>
      <w:r w:rsidRPr="00C13858">
        <w:rPr>
          <w:rFonts w:ascii="Times New Roman" w:hAnsi="Times New Roman" w:cs="Times New Roman"/>
          <w:sz w:val="24"/>
          <w:szCs w:val="24"/>
        </w:rPr>
        <w:t xml:space="preserve">Kaunas </w:t>
      </w:r>
    </w:p>
    <w:p w:rsidR="00C13858" w:rsidRPr="00C13858" w:rsidRDefault="00C13858" w:rsidP="00C13858">
      <w:pPr>
        <w:rPr>
          <w:rFonts w:ascii="Times New Roman" w:hAnsi="Times New Roman" w:cs="Times New Roman"/>
          <w:sz w:val="24"/>
          <w:szCs w:val="24"/>
        </w:rPr>
      </w:pPr>
    </w:p>
    <w:p w:rsidR="00C13858" w:rsidRPr="00C13858" w:rsidRDefault="00C13858" w:rsidP="00C13858">
      <w:pPr>
        <w:rPr>
          <w:rFonts w:ascii="Times New Roman" w:hAnsi="Times New Roman" w:cs="Times New Roman"/>
          <w:sz w:val="24"/>
          <w:szCs w:val="24"/>
        </w:rPr>
      </w:pPr>
    </w:p>
    <w:p w:rsidR="00C13858" w:rsidRPr="00C13858" w:rsidRDefault="00C13858" w:rsidP="00AD4FC9">
      <w:pPr>
        <w:spacing w:after="0"/>
        <w:ind w:firstLine="851"/>
        <w:jc w:val="both"/>
        <w:rPr>
          <w:rFonts w:ascii="Times New Roman" w:hAnsi="Times New Roman" w:cs="Times New Roman"/>
          <w:sz w:val="24"/>
          <w:szCs w:val="24"/>
        </w:rPr>
      </w:pPr>
      <w:r w:rsidRPr="00C13858">
        <w:rPr>
          <w:rFonts w:ascii="Times New Roman" w:hAnsi="Times New Roman" w:cs="Times New Roman"/>
          <w:sz w:val="24"/>
          <w:szCs w:val="24"/>
        </w:rPr>
        <w:t xml:space="preserve">Prašyčiau išduoti </w:t>
      </w:r>
      <w:r w:rsidRPr="00127B0D">
        <w:rPr>
          <w:rFonts w:ascii="Times New Roman" w:hAnsi="Times New Roman" w:cs="Times New Roman"/>
          <w:sz w:val="24"/>
          <w:szCs w:val="24"/>
        </w:rPr>
        <w:t>elektroninį/popierinį</w:t>
      </w:r>
      <w:r w:rsidRPr="00C13858">
        <w:rPr>
          <w:rFonts w:ascii="Times New Roman" w:hAnsi="Times New Roman" w:cs="Times New Roman"/>
          <w:sz w:val="24"/>
          <w:szCs w:val="24"/>
        </w:rPr>
        <w:t xml:space="preserve"> mokinio pažymėjimą mano sūnui/dukrai  </w:t>
      </w:r>
    </w:p>
    <w:p w:rsidR="00C13858" w:rsidRDefault="00C13858" w:rsidP="001449D2">
      <w:pPr>
        <w:spacing w:after="0"/>
        <w:rPr>
          <w:rFonts w:ascii="Times New Roman" w:hAnsi="Times New Roman" w:cs="Times New Roman"/>
          <w:sz w:val="20"/>
          <w:szCs w:val="20"/>
        </w:rPr>
      </w:pPr>
      <w:r w:rsidRPr="001449D2">
        <w:rPr>
          <w:rFonts w:ascii="Times New Roman" w:hAnsi="Times New Roman" w:cs="Times New Roman"/>
          <w:sz w:val="20"/>
          <w:szCs w:val="20"/>
        </w:rPr>
        <w:t xml:space="preserve">                                                     (nereikalingą išbraukti)</w:t>
      </w:r>
    </w:p>
    <w:p w:rsidR="00127B0D" w:rsidRPr="001449D2" w:rsidRDefault="00127B0D" w:rsidP="001449D2">
      <w:pPr>
        <w:spacing w:after="0"/>
        <w:rPr>
          <w:rFonts w:ascii="Times New Roman" w:hAnsi="Times New Roman" w:cs="Times New Roman"/>
          <w:sz w:val="20"/>
          <w:szCs w:val="20"/>
        </w:rPr>
      </w:pPr>
    </w:p>
    <w:p w:rsidR="00C13858" w:rsidRPr="00C13858" w:rsidRDefault="00C13858" w:rsidP="009D41A4">
      <w:pPr>
        <w:spacing w:after="0" w:line="240" w:lineRule="auto"/>
        <w:rPr>
          <w:rFonts w:ascii="Times New Roman" w:hAnsi="Times New Roman" w:cs="Times New Roman"/>
          <w:sz w:val="24"/>
          <w:szCs w:val="24"/>
        </w:rPr>
      </w:pPr>
      <w:r w:rsidRPr="00C13858">
        <w:rPr>
          <w:rFonts w:ascii="Times New Roman" w:hAnsi="Times New Roman" w:cs="Times New Roman"/>
          <w:sz w:val="24"/>
          <w:szCs w:val="24"/>
        </w:rPr>
        <w:t>………………………………………………………………………………………………………</w:t>
      </w:r>
    </w:p>
    <w:p w:rsidR="00AD4FC9" w:rsidRPr="00AD4FC9" w:rsidRDefault="00C13858" w:rsidP="009D41A4">
      <w:pPr>
        <w:spacing w:after="0" w:line="240" w:lineRule="auto"/>
        <w:jc w:val="center"/>
        <w:rPr>
          <w:rFonts w:ascii="Times New Roman" w:hAnsi="Times New Roman" w:cs="Times New Roman"/>
          <w:sz w:val="20"/>
          <w:szCs w:val="20"/>
        </w:rPr>
      </w:pPr>
      <w:r w:rsidRPr="00AD4FC9">
        <w:rPr>
          <w:rFonts w:ascii="Times New Roman" w:hAnsi="Times New Roman" w:cs="Times New Roman"/>
          <w:sz w:val="20"/>
          <w:szCs w:val="20"/>
        </w:rPr>
        <w:t>(Mokinio vardas, pavardė)</w:t>
      </w:r>
    </w:p>
    <w:p w:rsidR="009D41A4" w:rsidRDefault="009D41A4" w:rsidP="009D41A4">
      <w:pPr>
        <w:spacing w:after="0"/>
        <w:rPr>
          <w:rFonts w:ascii="Times New Roman" w:hAnsi="Times New Roman" w:cs="Times New Roman"/>
          <w:sz w:val="24"/>
          <w:szCs w:val="24"/>
        </w:rPr>
      </w:pPr>
    </w:p>
    <w:p w:rsidR="00C13858" w:rsidRPr="00C13858" w:rsidRDefault="00C13858" w:rsidP="009D41A4">
      <w:pPr>
        <w:spacing w:after="0"/>
        <w:rPr>
          <w:rFonts w:ascii="Times New Roman" w:hAnsi="Times New Roman" w:cs="Times New Roman"/>
          <w:sz w:val="24"/>
          <w:szCs w:val="24"/>
        </w:rPr>
      </w:pPr>
      <w:r w:rsidRPr="00C13858">
        <w:rPr>
          <w:rFonts w:ascii="Times New Roman" w:hAnsi="Times New Roman" w:cs="Times New Roman"/>
          <w:sz w:val="24"/>
          <w:szCs w:val="24"/>
        </w:rPr>
        <w:t>………klasės mokinei (-</w:t>
      </w:r>
      <w:proofErr w:type="spellStart"/>
      <w:r w:rsidRPr="00C13858">
        <w:rPr>
          <w:rFonts w:ascii="Times New Roman" w:hAnsi="Times New Roman" w:cs="Times New Roman"/>
          <w:sz w:val="24"/>
          <w:szCs w:val="24"/>
        </w:rPr>
        <w:t>iui</w:t>
      </w:r>
      <w:proofErr w:type="spellEnd"/>
      <w:r w:rsidRPr="00C13858">
        <w:rPr>
          <w:rFonts w:ascii="Times New Roman" w:hAnsi="Times New Roman" w:cs="Times New Roman"/>
          <w:sz w:val="24"/>
          <w:szCs w:val="24"/>
        </w:rPr>
        <w:t>), gimusiam 20.....-........-.........</w:t>
      </w:r>
    </w:p>
    <w:p w:rsidR="00C13858" w:rsidRPr="00C13858" w:rsidRDefault="00C13858" w:rsidP="00E91977">
      <w:pPr>
        <w:spacing w:after="0" w:line="276" w:lineRule="auto"/>
        <w:ind w:firstLine="851"/>
        <w:rPr>
          <w:rFonts w:ascii="Times New Roman" w:hAnsi="Times New Roman" w:cs="Times New Roman"/>
          <w:sz w:val="24"/>
          <w:szCs w:val="24"/>
        </w:rPr>
      </w:pPr>
      <w:r w:rsidRPr="00C13858">
        <w:rPr>
          <w:rFonts w:ascii="Times New Roman" w:hAnsi="Times New Roman" w:cs="Times New Roman"/>
          <w:sz w:val="24"/>
          <w:szCs w:val="24"/>
        </w:rPr>
        <w:t>Pridedu (pažymėti):</w:t>
      </w:r>
    </w:p>
    <w:p w:rsidR="00C13858" w:rsidRPr="00E91977" w:rsidRDefault="00C13858" w:rsidP="00E91977">
      <w:pPr>
        <w:pStyle w:val="ListParagraph"/>
        <w:numPr>
          <w:ilvl w:val="0"/>
          <w:numId w:val="4"/>
        </w:numPr>
        <w:spacing w:after="0" w:line="276" w:lineRule="auto"/>
        <w:rPr>
          <w:szCs w:val="24"/>
        </w:rPr>
      </w:pPr>
      <w:r w:rsidRPr="00E91977">
        <w:rPr>
          <w:szCs w:val="24"/>
        </w:rPr>
        <w:t>Nuotrauka spausdinta</w:t>
      </w:r>
    </w:p>
    <w:p w:rsidR="00C13858" w:rsidRPr="00E91977" w:rsidRDefault="00C13858" w:rsidP="00E91977">
      <w:pPr>
        <w:pStyle w:val="ListParagraph"/>
        <w:numPr>
          <w:ilvl w:val="0"/>
          <w:numId w:val="4"/>
        </w:numPr>
        <w:spacing w:after="0" w:line="276" w:lineRule="auto"/>
        <w:rPr>
          <w:szCs w:val="24"/>
        </w:rPr>
      </w:pPr>
      <w:r w:rsidRPr="00E91977">
        <w:rPr>
          <w:szCs w:val="24"/>
        </w:rPr>
        <w:t xml:space="preserve">Nuotrauka skaitmeninė </w:t>
      </w:r>
    </w:p>
    <w:p w:rsidR="00C13858" w:rsidRPr="00C13858" w:rsidRDefault="00C13858" w:rsidP="00C13858">
      <w:pPr>
        <w:rPr>
          <w:rFonts w:ascii="Times New Roman" w:hAnsi="Times New Roman" w:cs="Times New Roman"/>
          <w:sz w:val="24"/>
          <w:szCs w:val="24"/>
        </w:rPr>
      </w:pPr>
    </w:p>
    <w:p w:rsidR="00D67A60" w:rsidRDefault="00C13858" w:rsidP="00D67A60">
      <w:pPr>
        <w:numPr>
          <w:ilvl w:val="0"/>
          <w:numId w:val="4"/>
        </w:numPr>
        <w:spacing w:after="0" w:line="240" w:lineRule="auto"/>
        <w:jc w:val="both"/>
        <w:rPr>
          <w:rFonts w:ascii="Times New Roman" w:hAnsi="Times New Roman" w:cs="Times New Roman"/>
          <w:sz w:val="24"/>
          <w:szCs w:val="24"/>
        </w:rPr>
      </w:pPr>
      <w:r w:rsidRPr="00C13858">
        <w:rPr>
          <w:rFonts w:ascii="Times New Roman" w:hAnsi="Times New Roman" w:cs="Times New Roman"/>
          <w:b/>
          <w:sz w:val="24"/>
          <w:szCs w:val="24"/>
        </w:rPr>
        <w:t>SUTINKU</w:t>
      </w:r>
      <w:r w:rsidRPr="00C13858">
        <w:rPr>
          <w:rFonts w:ascii="Times New Roman" w:hAnsi="Times New Roman" w:cs="Times New Roman"/>
          <w:sz w:val="24"/>
          <w:szCs w:val="24"/>
        </w:rPr>
        <w:t>, kad</w:t>
      </w:r>
      <w:r w:rsidRPr="00C13858">
        <w:rPr>
          <w:rFonts w:ascii="Times New Roman" w:hAnsi="Times New Roman" w:cs="Times New Roman"/>
          <w:b/>
          <w:sz w:val="24"/>
          <w:szCs w:val="24"/>
        </w:rPr>
        <w:t xml:space="preserve"> </w:t>
      </w:r>
      <w:r w:rsidRPr="00C13858">
        <w:rPr>
          <w:rFonts w:ascii="Times New Roman" w:hAnsi="Times New Roman" w:cs="Times New Roman"/>
          <w:sz w:val="24"/>
          <w:szCs w:val="24"/>
        </w:rPr>
        <w:t>mano atstovaujamo vaiko  šiame p</w:t>
      </w:r>
      <w:r w:rsidR="00D67A60">
        <w:rPr>
          <w:rFonts w:ascii="Times New Roman" w:hAnsi="Times New Roman" w:cs="Times New Roman"/>
          <w:sz w:val="24"/>
          <w:szCs w:val="24"/>
        </w:rPr>
        <w:t>rašyme pateikti asmens duomenys</w:t>
      </w:r>
    </w:p>
    <w:p w:rsidR="00C13858" w:rsidRPr="00C13858" w:rsidRDefault="00C13858" w:rsidP="00D67A60">
      <w:pPr>
        <w:spacing w:after="0" w:line="240" w:lineRule="auto"/>
        <w:ind w:left="1211"/>
        <w:jc w:val="both"/>
        <w:rPr>
          <w:rFonts w:ascii="Times New Roman" w:hAnsi="Times New Roman" w:cs="Times New Roman"/>
          <w:sz w:val="24"/>
          <w:szCs w:val="24"/>
        </w:rPr>
      </w:pPr>
      <w:r w:rsidRPr="00C13858">
        <w:rPr>
          <w:rFonts w:ascii="Times New Roman" w:hAnsi="Times New Roman" w:cs="Times New Roman"/>
          <w:sz w:val="24"/>
          <w:szCs w:val="24"/>
        </w:rPr>
        <w:t>(vardas, pavardė, gimimo data, nuotrauka) bus tvarkomi mokymo įstaigos su tikslu pagaminti popierinį/elektroninį mokinio pažymėjimą.</w:t>
      </w:r>
    </w:p>
    <w:p w:rsidR="00C13858" w:rsidRPr="00C13858" w:rsidRDefault="00C13858" w:rsidP="00D67A60">
      <w:pPr>
        <w:numPr>
          <w:ilvl w:val="0"/>
          <w:numId w:val="4"/>
        </w:numPr>
        <w:spacing w:after="0" w:line="240" w:lineRule="auto"/>
        <w:jc w:val="both"/>
        <w:rPr>
          <w:rFonts w:ascii="Times New Roman" w:hAnsi="Times New Roman" w:cs="Times New Roman"/>
          <w:sz w:val="24"/>
          <w:szCs w:val="24"/>
        </w:rPr>
      </w:pPr>
      <w:r w:rsidRPr="00C13858">
        <w:rPr>
          <w:rFonts w:ascii="Times New Roman" w:hAnsi="Times New Roman" w:cs="Times New Roman"/>
          <w:b/>
          <w:sz w:val="24"/>
          <w:szCs w:val="24"/>
        </w:rPr>
        <w:t>SUTINKU,</w:t>
      </w:r>
      <w:r w:rsidRPr="00C13858">
        <w:rPr>
          <w:rFonts w:ascii="Times New Roman" w:hAnsi="Times New Roman" w:cs="Times New Roman"/>
          <w:sz w:val="24"/>
          <w:szCs w:val="24"/>
        </w:rPr>
        <w:t xml:space="preserve"> kad į elektroninį mokinio pažymėjimą būtų integruotas Kauno miesto viešojo transporto elektroninis bilietas; el.</w:t>
      </w:r>
      <w:r w:rsidR="00AD4FC9">
        <w:rPr>
          <w:rFonts w:ascii="Times New Roman" w:hAnsi="Times New Roman" w:cs="Times New Roman"/>
          <w:sz w:val="24"/>
          <w:szCs w:val="24"/>
        </w:rPr>
        <w:t xml:space="preserve"> </w:t>
      </w:r>
      <w:r w:rsidRPr="00C13858">
        <w:rPr>
          <w:rFonts w:ascii="Times New Roman" w:hAnsi="Times New Roman" w:cs="Times New Roman"/>
          <w:sz w:val="24"/>
          <w:szCs w:val="24"/>
        </w:rPr>
        <w:t>dienyno TAMO funkcijos: progimnazijos praėjimo kontrolė, piniginė, maitinimo apskaita ir</w:t>
      </w:r>
      <w:r w:rsidR="00E437F0">
        <w:rPr>
          <w:rFonts w:ascii="Times New Roman" w:hAnsi="Times New Roman" w:cs="Times New Roman"/>
          <w:sz w:val="24"/>
          <w:szCs w:val="24"/>
        </w:rPr>
        <w:t xml:space="preserve"> </w:t>
      </w:r>
      <w:r w:rsidRPr="00C13858">
        <w:rPr>
          <w:rFonts w:ascii="Times New Roman" w:hAnsi="Times New Roman" w:cs="Times New Roman"/>
          <w:sz w:val="24"/>
          <w:szCs w:val="24"/>
        </w:rPr>
        <w:t>k</w:t>
      </w:r>
      <w:r w:rsidR="00E437F0">
        <w:rPr>
          <w:rFonts w:ascii="Times New Roman" w:hAnsi="Times New Roman" w:cs="Times New Roman"/>
          <w:sz w:val="24"/>
          <w:szCs w:val="24"/>
        </w:rPr>
        <w:t>.</w:t>
      </w:r>
      <w:r w:rsidRPr="00C13858">
        <w:rPr>
          <w:rFonts w:ascii="Times New Roman" w:hAnsi="Times New Roman" w:cs="Times New Roman"/>
          <w:sz w:val="24"/>
          <w:szCs w:val="24"/>
        </w:rPr>
        <w:t xml:space="preserve">t.   </w:t>
      </w:r>
    </w:p>
    <w:p w:rsidR="00C13858" w:rsidRPr="00C13858" w:rsidRDefault="00C13858" w:rsidP="00D67A60">
      <w:pPr>
        <w:numPr>
          <w:ilvl w:val="0"/>
          <w:numId w:val="4"/>
        </w:numPr>
        <w:spacing w:after="0" w:line="240" w:lineRule="auto"/>
        <w:jc w:val="both"/>
        <w:rPr>
          <w:rFonts w:ascii="Times New Roman" w:hAnsi="Times New Roman" w:cs="Times New Roman"/>
          <w:sz w:val="24"/>
          <w:szCs w:val="24"/>
        </w:rPr>
      </w:pPr>
      <w:r w:rsidRPr="00C13858">
        <w:rPr>
          <w:rFonts w:ascii="Times New Roman" w:hAnsi="Times New Roman" w:cs="Times New Roman"/>
          <w:b/>
          <w:sz w:val="24"/>
          <w:szCs w:val="24"/>
        </w:rPr>
        <w:t>ESU INFORMUOTAS(-A),</w:t>
      </w:r>
      <w:r w:rsidRPr="00C13858">
        <w:rPr>
          <w:rFonts w:ascii="Times New Roman" w:hAnsi="Times New Roman" w:cs="Times New Roman"/>
          <w:sz w:val="24"/>
          <w:szCs w:val="24"/>
        </w:rPr>
        <w:t xml:space="preserve"> kad turiu apmokėti mokinio pažymėjimo gamybos  išlaidas</w:t>
      </w:r>
      <w:r w:rsidR="00E437F0">
        <w:rPr>
          <w:rFonts w:ascii="Times New Roman" w:hAnsi="Times New Roman" w:cs="Times New Roman"/>
          <w:sz w:val="24"/>
          <w:szCs w:val="24"/>
        </w:rPr>
        <w:t>.</w:t>
      </w:r>
      <w:r w:rsidRPr="00C13858">
        <w:rPr>
          <w:rFonts w:ascii="Times New Roman" w:hAnsi="Times New Roman" w:cs="Times New Roman"/>
          <w:sz w:val="24"/>
          <w:szCs w:val="24"/>
        </w:rPr>
        <w:t xml:space="preserve"> </w:t>
      </w:r>
    </w:p>
    <w:p w:rsidR="00C13858" w:rsidRPr="00C13858" w:rsidRDefault="00C13858" w:rsidP="00C13858">
      <w:pPr>
        <w:rPr>
          <w:rFonts w:ascii="Times New Roman" w:hAnsi="Times New Roman" w:cs="Times New Roman"/>
          <w:sz w:val="24"/>
          <w:szCs w:val="24"/>
        </w:rPr>
      </w:pPr>
    </w:p>
    <w:p w:rsidR="00C13858" w:rsidRPr="00C13858" w:rsidRDefault="00C13858" w:rsidP="00C13858">
      <w:pPr>
        <w:rPr>
          <w:rFonts w:ascii="Times New Roman" w:hAnsi="Times New Roman" w:cs="Times New Roman"/>
          <w:sz w:val="24"/>
          <w:szCs w:val="24"/>
        </w:rPr>
      </w:pPr>
    </w:p>
    <w:p w:rsidR="00C13858" w:rsidRPr="00C13858" w:rsidRDefault="00C13858" w:rsidP="00C13858">
      <w:pPr>
        <w:rPr>
          <w:rFonts w:ascii="Times New Roman" w:hAnsi="Times New Roman" w:cs="Times New Roman"/>
          <w:sz w:val="24"/>
          <w:szCs w:val="24"/>
        </w:rPr>
      </w:pPr>
    </w:p>
    <w:p w:rsidR="00C13858" w:rsidRPr="00C13858" w:rsidRDefault="00E437F0" w:rsidP="00C13858">
      <w:pPr>
        <w:rPr>
          <w:rFonts w:ascii="Times New Roman" w:hAnsi="Times New Roman" w:cs="Times New Roman"/>
          <w:sz w:val="24"/>
          <w:szCs w:val="24"/>
        </w:rPr>
      </w:pPr>
      <w:r>
        <w:rPr>
          <w:rFonts w:ascii="Times New Roman" w:hAnsi="Times New Roman" w:cs="Times New Roman"/>
          <w:sz w:val="24"/>
          <w:szCs w:val="24"/>
        </w:rPr>
        <w:tab/>
        <w:t xml:space="preserve">                     ....</w:t>
      </w:r>
      <w:r w:rsidR="00C13858" w:rsidRPr="00C13858">
        <w:rPr>
          <w:rFonts w:ascii="Times New Roman" w:hAnsi="Times New Roman" w:cs="Times New Roman"/>
          <w:sz w:val="24"/>
          <w:szCs w:val="24"/>
        </w:rPr>
        <w:t>……………….                                          ………</w:t>
      </w:r>
      <w:r>
        <w:rPr>
          <w:rFonts w:ascii="Times New Roman" w:hAnsi="Times New Roman" w:cs="Times New Roman"/>
          <w:sz w:val="24"/>
          <w:szCs w:val="24"/>
        </w:rPr>
        <w:t>………...................</w:t>
      </w:r>
      <w:r w:rsidR="00C13858" w:rsidRPr="00C13858">
        <w:rPr>
          <w:rFonts w:ascii="Times New Roman" w:hAnsi="Times New Roman" w:cs="Times New Roman"/>
          <w:sz w:val="24"/>
          <w:szCs w:val="24"/>
        </w:rPr>
        <w:t xml:space="preserve">               </w:t>
      </w:r>
    </w:p>
    <w:p w:rsidR="00C13858" w:rsidRPr="00E437F0" w:rsidRDefault="00C13858" w:rsidP="00E437F0">
      <w:pPr>
        <w:spacing w:after="0" w:line="240" w:lineRule="auto"/>
        <w:rPr>
          <w:rFonts w:ascii="Times New Roman" w:hAnsi="Times New Roman" w:cs="Times New Roman"/>
          <w:sz w:val="20"/>
          <w:szCs w:val="20"/>
        </w:rPr>
      </w:pPr>
      <w:r w:rsidRPr="00C13858">
        <w:rPr>
          <w:rFonts w:ascii="Times New Roman" w:hAnsi="Times New Roman" w:cs="Times New Roman"/>
          <w:sz w:val="24"/>
          <w:szCs w:val="24"/>
        </w:rPr>
        <w:tab/>
      </w:r>
      <w:r w:rsidRPr="00C13858">
        <w:rPr>
          <w:rFonts w:ascii="Times New Roman" w:hAnsi="Times New Roman" w:cs="Times New Roman"/>
          <w:sz w:val="24"/>
          <w:szCs w:val="24"/>
        </w:rPr>
        <w:tab/>
      </w:r>
      <w:r w:rsidR="00E437F0">
        <w:rPr>
          <w:rFonts w:ascii="Times New Roman" w:hAnsi="Times New Roman" w:cs="Times New Roman"/>
          <w:sz w:val="24"/>
          <w:szCs w:val="24"/>
        </w:rPr>
        <w:t xml:space="preserve">     </w:t>
      </w:r>
      <w:r w:rsidRPr="00E437F0">
        <w:rPr>
          <w:rFonts w:ascii="Times New Roman" w:hAnsi="Times New Roman" w:cs="Times New Roman"/>
          <w:sz w:val="20"/>
          <w:szCs w:val="20"/>
        </w:rPr>
        <w:t xml:space="preserve">(parašas)  </w:t>
      </w:r>
      <w:r w:rsidRPr="00E437F0">
        <w:rPr>
          <w:rFonts w:ascii="Times New Roman" w:hAnsi="Times New Roman" w:cs="Times New Roman"/>
          <w:sz w:val="20"/>
          <w:szCs w:val="20"/>
        </w:rPr>
        <w:tab/>
      </w:r>
      <w:r w:rsidRPr="00E437F0">
        <w:rPr>
          <w:rFonts w:ascii="Times New Roman" w:hAnsi="Times New Roman" w:cs="Times New Roman"/>
          <w:sz w:val="20"/>
          <w:szCs w:val="20"/>
        </w:rPr>
        <w:tab/>
        <w:t xml:space="preserve">                                   </w:t>
      </w:r>
      <w:r w:rsidR="00E437F0">
        <w:rPr>
          <w:rFonts w:ascii="Times New Roman" w:hAnsi="Times New Roman" w:cs="Times New Roman"/>
          <w:sz w:val="20"/>
          <w:szCs w:val="20"/>
        </w:rPr>
        <w:t xml:space="preserve">       </w:t>
      </w:r>
      <w:r w:rsidRPr="00E437F0">
        <w:rPr>
          <w:rFonts w:ascii="Times New Roman" w:hAnsi="Times New Roman" w:cs="Times New Roman"/>
          <w:sz w:val="20"/>
          <w:szCs w:val="20"/>
        </w:rPr>
        <w:t xml:space="preserve"> (vardas, pavardė)</w:t>
      </w:r>
    </w:p>
    <w:p w:rsidR="00C13858" w:rsidRPr="00C13858" w:rsidRDefault="00C13858" w:rsidP="00C13858">
      <w:pPr>
        <w:spacing w:after="0"/>
        <w:ind w:firstLine="60"/>
        <w:rPr>
          <w:rFonts w:ascii="Times New Roman" w:hAnsi="Times New Roman" w:cs="Times New Roman"/>
          <w:sz w:val="24"/>
          <w:szCs w:val="24"/>
        </w:rPr>
      </w:pPr>
    </w:p>
    <w:p w:rsidR="00C13858" w:rsidRPr="00C13858" w:rsidRDefault="00C13858" w:rsidP="00C13858">
      <w:pPr>
        <w:spacing w:after="0"/>
        <w:ind w:firstLine="60"/>
        <w:rPr>
          <w:rFonts w:ascii="Times New Roman" w:hAnsi="Times New Roman" w:cs="Times New Roman"/>
          <w:sz w:val="24"/>
          <w:szCs w:val="24"/>
        </w:rPr>
      </w:pPr>
    </w:p>
    <w:p w:rsidR="00C13858" w:rsidRPr="00C13858" w:rsidRDefault="00C13858" w:rsidP="00C13858">
      <w:pPr>
        <w:spacing w:after="0"/>
        <w:ind w:firstLine="60"/>
        <w:rPr>
          <w:rFonts w:ascii="Times New Roman" w:hAnsi="Times New Roman" w:cs="Times New Roman"/>
          <w:sz w:val="24"/>
          <w:szCs w:val="24"/>
        </w:rPr>
      </w:pPr>
    </w:p>
    <w:p w:rsidR="00C13858" w:rsidRDefault="00C13858" w:rsidP="00C13858">
      <w:pPr>
        <w:spacing w:after="0"/>
        <w:ind w:firstLine="60"/>
        <w:rPr>
          <w:rFonts w:ascii="Times New Roman" w:hAnsi="Times New Roman" w:cs="Times New Roman"/>
          <w:sz w:val="24"/>
          <w:szCs w:val="24"/>
        </w:rPr>
      </w:pPr>
    </w:p>
    <w:p w:rsidR="00BC57D1" w:rsidRPr="005E3718" w:rsidRDefault="00BC57D1" w:rsidP="00BC57D1">
      <w:pPr>
        <w:pStyle w:val="ListParagraph"/>
        <w:tabs>
          <w:tab w:val="left" w:pos="284"/>
        </w:tabs>
        <w:rPr>
          <w:b/>
          <w:szCs w:val="24"/>
        </w:rPr>
      </w:pPr>
      <w:r w:rsidRPr="005E3718">
        <w:rPr>
          <w:b/>
          <w:szCs w:val="24"/>
        </w:rPr>
        <w:lastRenderedPageBreak/>
        <w:t>EMP išdavimo atmintinė darbuotojams</w:t>
      </w:r>
    </w:p>
    <w:p w:rsidR="00BC57D1" w:rsidRPr="00C13858" w:rsidRDefault="00BC57D1" w:rsidP="00BC57D1">
      <w:pPr>
        <w:jc w:val="both"/>
        <w:rPr>
          <w:rFonts w:ascii="Times New Roman" w:hAnsi="Times New Roman" w:cs="Times New Roman"/>
          <w:b/>
          <w:sz w:val="24"/>
          <w:szCs w:val="24"/>
        </w:rPr>
      </w:pPr>
    </w:p>
    <w:p w:rsidR="00BC57D1" w:rsidRPr="005E3718" w:rsidRDefault="00BC57D1" w:rsidP="00BC57D1">
      <w:pPr>
        <w:pStyle w:val="ListParagraph"/>
        <w:numPr>
          <w:ilvl w:val="0"/>
          <w:numId w:val="5"/>
        </w:numPr>
        <w:tabs>
          <w:tab w:val="left" w:pos="709"/>
        </w:tabs>
        <w:spacing w:after="0" w:line="276" w:lineRule="auto"/>
        <w:rPr>
          <w:szCs w:val="24"/>
        </w:rPr>
      </w:pPr>
      <w:r w:rsidRPr="005E3718">
        <w:rPr>
          <w:szCs w:val="24"/>
        </w:rPr>
        <w:t>Visi, naujai priimamų mokinių tėvai, pildydami sutartį dėl mokymosi, iš karto pildo ir prašymą dėl mokinio pažymėjimo išdavimo. (Raštinė)</w:t>
      </w:r>
    </w:p>
    <w:p w:rsidR="00BC57D1" w:rsidRPr="005E3718" w:rsidRDefault="00BC57D1" w:rsidP="00BC57D1">
      <w:pPr>
        <w:pStyle w:val="ListParagraph"/>
        <w:numPr>
          <w:ilvl w:val="0"/>
          <w:numId w:val="5"/>
        </w:numPr>
        <w:tabs>
          <w:tab w:val="left" w:pos="709"/>
        </w:tabs>
        <w:spacing w:after="0" w:line="276" w:lineRule="auto"/>
        <w:rPr>
          <w:szCs w:val="24"/>
        </w:rPr>
      </w:pPr>
      <w:r w:rsidRPr="005E3718">
        <w:rPr>
          <w:szCs w:val="24"/>
        </w:rPr>
        <w:t xml:space="preserve">Pametus EMP, dėl naujo elektroninio ar popierinio mokinio pažymėjimo išdavimo į Mokyklą kreipiasi vienas iš jo tėvų (globėjų, rūpintojų) pildydamas prašymą dėl mokinio pažymėjimo išdavimo. (Raštinė) </w:t>
      </w:r>
    </w:p>
    <w:p w:rsidR="00BC57D1" w:rsidRPr="005E3718" w:rsidRDefault="00BC57D1" w:rsidP="00BC57D1">
      <w:pPr>
        <w:pStyle w:val="ListParagraph"/>
        <w:numPr>
          <w:ilvl w:val="0"/>
          <w:numId w:val="5"/>
        </w:numPr>
        <w:tabs>
          <w:tab w:val="left" w:pos="709"/>
        </w:tabs>
        <w:spacing w:after="0" w:line="276" w:lineRule="auto"/>
        <w:rPr>
          <w:szCs w:val="24"/>
        </w:rPr>
      </w:pPr>
      <w:r w:rsidRPr="005E3718">
        <w:rPr>
          <w:szCs w:val="24"/>
        </w:rPr>
        <w:t>Mokinių tėvai iki sutartos datos Mokyklai pristato skaitmeninę vaiko nuotrauką 295px  x 380px dydžio ir ".</w:t>
      </w:r>
      <w:proofErr w:type="spellStart"/>
      <w:r w:rsidRPr="005E3718">
        <w:rPr>
          <w:szCs w:val="24"/>
        </w:rPr>
        <w:t>jpg</w:t>
      </w:r>
      <w:proofErr w:type="spellEnd"/>
      <w:r w:rsidRPr="005E3718">
        <w:rPr>
          <w:szCs w:val="24"/>
        </w:rPr>
        <w:t xml:space="preserve">" failo tipo. Nuotraukos failo pavadinimas - </w:t>
      </w:r>
      <w:r w:rsidRPr="005E3718">
        <w:rPr>
          <w:i/>
          <w:szCs w:val="24"/>
        </w:rPr>
        <w:t xml:space="preserve">būsima vaiko klasė_ </w:t>
      </w:r>
      <w:proofErr w:type="spellStart"/>
      <w:r w:rsidRPr="005E3718">
        <w:rPr>
          <w:i/>
          <w:szCs w:val="24"/>
        </w:rPr>
        <w:t>pavardė_vardas</w:t>
      </w:r>
      <w:proofErr w:type="spellEnd"/>
      <w:r w:rsidRPr="005E3718">
        <w:rPr>
          <w:szCs w:val="24"/>
        </w:rPr>
        <w:t xml:space="preserve">. ( Pvz. 1_pavardenis_vardenis, 5_pavardaitė_vardė). Skaitmenines nuotraukas atsiųsti į progimnaziją </w:t>
      </w:r>
      <w:proofErr w:type="spellStart"/>
      <w:r w:rsidRPr="005E3718">
        <w:rPr>
          <w:szCs w:val="24"/>
        </w:rPr>
        <w:t>el.paštu</w:t>
      </w:r>
      <w:proofErr w:type="spellEnd"/>
      <w:r w:rsidRPr="005E3718">
        <w:rPr>
          <w:szCs w:val="24"/>
        </w:rPr>
        <w:t xml:space="preserve"> </w:t>
      </w:r>
      <w:hyperlink r:id="rId21" w:tgtFrame="_blank" w:history="1">
        <w:r w:rsidRPr="005E3718">
          <w:rPr>
            <w:rStyle w:val="Hyperlink"/>
            <w:szCs w:val="24"/>
          </w:rPr>
          <w:t>pazymejimas@ktuprogimnazija.lt</w:t>
        </w:r>
      </w:hyperlink>
    </w:p>
    <w:p w:rsidR="00BC57D1" w:rsidRPr="005E3718" w:rsidRDefault="00BC57D1" w:rsidP="00BC57D1">
      <w:pPr>
        <w:pStyle w:val="ListParagraph"/>
        <w:numPr>
          <w:ilvl w:val="0"/>
          <w:numId w:val="5"/>
        </w:numPr>
        <w:spacing w:after="0" w:line="276" w:lineRule="auto"/>
        <w:rPr>
          <w:szCs w:val="24"/>
        </w:rPr>
      </w:pPr>
      <w:r w:rsidRPr="005E3718">
        <w:rPr>
          <w:szCs w:val="24"/>
        </w:rPr>
        <w:t>EMP išduodami pagal el. dienyno TAMO modulio „Mokinių EMP duomenys“ duomenis. (Klasių vadovai.)</w:t>
      </w:r>
    </w:p>
    <w:p w:rsidR="00BC57D1" w:rsidRPr="005E3718" w:rsidRDefault="00BC57D1" w:rsidP="00BC57D1">
      <w:pPr>
        <w:pStyle w:val="ListParagraph"/>
        <w:numPr>
          <w:ilvl w:val="0"/>
          <w:numId w:val="5"/>
        </w:numPr>
        <w:spacing w:after="0" w:line="276" w:lineRule="auto"/>
        <w:rPr>
          <w:szCs w:val="24"/>
        </w:rPr>
      </w:pPr>
      <w:r w:rsidRPr="005E3718">
        <w:rPr>
          <w:szCs w:val="24"/>
        </w:rPr>
        <w:t>El. dienyno TAMO modulį „Mokinių EMP duomenys“  pagal Mokinių registrą atnaujina UAB „Tavo mokykla“. (IT inžinierius-dienyno administratorius.)</w:t>
      </w:r>
    </w:p>
    <w:p w:rsidR="00BC57D1" w:rsidRPr="005E3718" w:rsidRDefault="00BC57D1" w:rsidP="00BC57D1">
      <w:pPr>
        <w:pStyle w:val="ListParagraph"/>
        <w:numPr>
          <w:ilvl w:val="0"/>
          <w:numId w:val="5"/>
        </w:numPr>
        <w:spacing w:after="0" w:line="276" w:lineRule="auto"/>
        <w:rPr>
          <w:szCs w:val="24"/>
        </w:rPr>
      </w:pPr>
      <w:r w:rsidRPr="005E3718">
        <w:rPr>
          <w:szCs w:val="24"/>
        </w:rPr>
        <w:t>Klasių vadovai per savaitę nuo modulio „Mokinių EMP duomenys“ atnaujinimo datos,   priskiria mokinių nuotraukas į el. dienyno TAMO modulį „Mokinių EMP duomenys“, papildo trūkstamus duomenis (Klasių vadovai).</w:t>
      </w:r>
    </w:p>
    <w:p w:rsidR="00BC57D1" w:rsidRPr="005E3718" w:rsidRDefault="00BC57D1" w:rsidP="00BC57D1">
      <w:pPr>
        <w:pStyle w:val="ListParagraph"/>
        <w:numPr>
          <w:ilvl w:val="0"/>
          <w:numId w:val="5"/>
        </w:numPr>
        <w:spacing w:after="0" w:line="276" w:lineRule="auto"/>
        <w:rPr>
          <w:szCs w:val="24"/>
        </w:rPr>
      </w:pPr>
      <w:r w:rsidRPr="005E3718">
        <w:rPr>
          <w:b/>
          <w:szCs w:val="24"/>
        </w:rPr>
        <w:t>Už naujai atvykusių, prarastus EMP sumoka tėvai pagal tais metais nustatytą įkainį (EMP gamybos, viešojo transporto el. bilieto integracijos išlaidos ir t.t.) padarydami pavedimą į sąskaitą LT674010042500277675 (</w:t>
      </w:r>
      <w:proofErr w:type="spellStart"/>
      <w:r w:rsidRPr="005E3718">
        <w:rPr>
          <w:b/>
          <w:szCs w:val="24"/>
        </w:rPr>
        <w:t>Luminor</w:t>
      </w:r>
      <w:proofErr w:type="spellEnd"/>
      <w:r w:rsidRPr="005E3718">
        <w:rPr>
          <w:b/>
          <w:szCs w:val="24"/>
        </w:rPr>
        <w:t xml:space="preserve"> Bank AS, banko kodas 40100), nurodydami klasę ir vaiko pavardę.</w:t>
      </w:r>
      <w:r w:rsidRPr="005E3718">
        <w:rPr>
          <w:szCs w:val="24"/>
        </w:rPr>
        <w:t xml:space="preserve"> (Klasės vadovas informuoja)</w:t>
      </w:r>
    </w:p>
    <w:p w:rsidR="00BC57D1" w:rsidRPr="005E3718" w:rsidRDefault="00BC57D1" w:rsidP="00BC57D1">
      <w:pPr>
        <w:pStyle w:val="ListParagraph"/>
        <w:numPr>
          <w:ilvl w:val="0"/>
          <w:numId w:val="5"/>
        </w:numPr>
        <w:spacing w:after="0" w:line="276" w:lineRule="auto"/>
        <w:rPr>
          <w:szCs w:val="24"/>
        </w:rPr>
      </w:pPr>
      <w:r w:rsidRPr="005E3718">
        <w:rPr>
          <w:b/>
          <w:szCs w:val="24"/>
        </w:rPr>
        <w:t>Už 1 ir 5 kl. EMP  pavedimas gali būti už visą klasę, nurodant tik vaikų skaičių</w:t>
      </w:r>
      <w:r w:rsidRPr="005E3718">
        <w:rPr>
          <w:szCs w:val="24"/>
        </w:rPr>
        <w:t>. (Klasės vadovas)</w:t>
      </w:r>
    </w:p>
    <w:p w:rsidR="00BC57D1" w:rsidRPr="005E3718" w:rsidRDefault="00BC57D1" w:rsidP="00BC57D1">
      <w:pPr>
        <w:pStyle w:val="ListParagraph"/>
        <w:numPr>
          <w:ilvl w:val="0"/>
          <w:numId w:val="5"/>
        </w:numPr>
        <w:spacing w:after="0" w:line="276" w:lineRule="auto"/>
        <w:rPr>
          <w:szCs w:val="24"/>
        </w:rPr>
      </w:pPr>
      <w:r w:rsidRPr="005E3718">
        <w:rPr>
          <w:b/>
          <w:szCs w:val="24"/>
        </w:rPr>
        <w:t>Apie atliktus pavedimus už EMP gamybą, tėvai arba klasės vadovas pateikia apmokėjimo išrašą darbuotojui, atsakingam už EMP užsakymą</w:t>
      </w:r>
      <w:r w:rsidRPr="005E3718">
        <w:rPr>
          <w:szCs w:val="24"/>
        </w:rPr>
        <w:t>. (Klasės vadovas)</w:t>
      </w:r>
    </w:p>
    <w:p w:rsidR="00BC57D1" w:rsidRPr="005E3718" w:rsidRDefault="00BC57D1" w:rsidP="00BC57D1">
      <w:pPr>
        <w:pStyle w:val="ListParagraph"/>
        <w:numPr>
          <w:ilvl w:val="0"/>
          <w:numId w:val="5"/>
        </w:numPr>
        <w:spacing w:after="0" w:line="276" w:lineRule="auto"/>
        <w:rPr>
          <w:szCs w:val="24"/>
        </w:rPr>
      </w:pPr>
      <w:r w:rsidRPr="005E3718">
        <w:rPr>
          <w:szCs w:val="24"/>
        </w:rPr>
        <w:t>EMP užsakymas TAMO dienyne formuojamas tik gavus apmokėjimą. (Atsakingas už EMP darbuotojas)</w:t>
      </w:r>
    </w:p>
    <w:p w:rsidR="00BC57D1" w:rsidRPr="005E3718" w:rsidRDefault="00BC57D1" w:rsidP="00BC57D1">
      <w:pPr>
        <w:pStyle w:val="ListParagraph"/>
        <w:numPr>
          <w:ilvl w:val="0"/>
          <w:numId w:val="5"/>
        </w:numPr>
        <w:spacing w:after="0" w:line="276" w:lineRule="auto"/>
        <w:rPr>
          <w:szCs w:val="24"/>
        </w:rPr>
      </w:pPr>
      <w:r w:rsidRPr="005E3718">
        <w:rPr>
          <w:szCs w:val="24"/>
        </w:rPr>
        <w:t>Apie EMP poreikį naujai atvykusiems mokiniams</w:t>
      </w:r>
      <w:r w:rsidRPr="005E3718">
        <w:rPr>
          <w:szCs w:val="24"/>
          <w:lang w:val="en-US"/>
        </w:rPr>
        <w:t xml:space="preserve"> </w:t>
      </w:r>
      <w:proofErr w:type="spellStart"/>
      <w:r w:rsidRPr="005E3718">
        <w:rPr>
          <w:szCs w:val="24"/>
          <w:lang w:val="en-US"/>
        </w:rPr>
        <w:t>klas</w:t>
      </w:r>
      <w:proofErr w:type="spellEnd"/>
      <w:r w:rsidRPr="005E3718">
        <w:rPr>
          <w:szCs w:val="24"/>
        </w:rPr>
        <w:t>ės auklėtoją ir už EMP atsakingą darbuotoją informuoja prašymą priėmęs raštinės darbuotojas. (Raštinė)</w:t>
      </w:r>
    </w:p>
    <w:p w:rsidR="00BC57D1" w:rsidRPr="005E3718" w:rsidRDefault="00BC57D1" w:rsidP="00BC57D1">
      <w:pPr>
        <w:pStyle w:val="ListParagraph"/>
        <w:numPr>
          <w:ilvl w:val="0"/>
          <w:numId w:val="5"/>
        </w:numPr>
        <w:spacing w:after="0" w:line="276" w:lineRule="auto"/>
        <w:rPr>
          <w:szCs w:val="24"/>
        </w:rPr>
      </w:pPr>
      <w:r w:rsidRPr="005E3718">
        <w:rPr>
          <w:szCs w:val="24"/>
        </w:rPr>
        <w:t>Gavus pagamintus EMP iš TAMO su integruota praėjimo kontrole ir pinigine, susiekiama su UAB „Kauno autobusai“, dėl el. bilieto integravimo. (Atsakingas už EMP darbuotojas)</w:t>
      </w:r>
    </w:p>
    <w:p w:rsidR="00BC57D1" w:rsidRPr="005E3718" w:rsidRDefault="00BC57D1" w:rsidP="00BC57D1">
      <w:pPr>
        <w:pStyle w:val="ListParagraph"/>
        <w:numPr>
          <w:ilvl w:val="0"/>
          <w:numId w:val="5"/>
        </w:numPr>
        <w:spacing w:after="0" w:line="276" w:lineRule="auto"/>
        <w:rPr>
          <w:szCs w:val="24"/>
        </w:rPr>
      </w:pPr>
      <w:r w:rsidRPr="005E3718">
        <w:rPr>
          <w:szCs w:val="24"/>
        </w:rPr>
        <w:t xml:space="preserve">Parengus visus EMP perdavimo dokumentus (iš TAMO gautą </w:t>
      </w:r>
      <w:proofErr w:type="spellStart"/>
      <w:r w:rsidRPr="005E3718">
        <w:rPr>
          <w:szCs w:val="24"/>
        </w:rPr>
        <w:t>excel</w:t>
      </w:r>
      <w:proofErr w:type="spellEnd"/>
      <w:r w:rsidRPr="005E3718">
        <w:rPr>
          <w:szCs w:val="24"/>
        </w:rPr>
        <w:t xml:space="preserve"> failą su BAR kodais ir </w:t>
      </w:r>
      <w:proofErr w:type="spellStart"/>
      <w:r w:rsidRPr="005E3718">
        <w:rPr>
          <w:szCs w:val="24"/>
        </w:rPr>
        <w:t>PINais</w:t>
      </w:r>
      <w:proofErr w:type="spellEnd"/>
      <w:r w:rsidRPr="005E3718">
        <w:rPr>
          <w:szCs w:val="24"/>
        </w:rPr>
        <w:t xml:space="preserve"> ir perdavimo aktą parengtą pagal sutartį su Kauno autobusais)  EMP pristatomi į UAB „Kauno autobusai“ Raudondvario pl. 105. (Atsakingas už EMP darbuotojas)</w:t>
      </w:r>
    </w:p>
    <w:p w:rsidR="00BC57D1" w:rsidRPr="005E3718" w:rsidRDefault="00BC57D1" w:rsidP="00BC57D1">
      <w:pPr>
        <w:pStyle w:val="ListParagraph"/>
        <w:numPr>
          <w:ilvl w:val="0"/>
          <w:numId w:val="5"/>
        </w:numPr>
        <w:spacing w:after="0" w:line="276" w:lineRule="auto"/>
        <w:rPr>
          <w:szCs w:val="24"/>
        </w:rPr>
      </w:pPr>
      <w:r w:rsidRPr="005E3718">
        <w:rPr>
          <w:szCs w:val="24"/>
        </w:rPr>
        <w:t>EMP sutartu laiku atsiimami ir išduodami mokiniams, jiems pasirašant sąrašuose. (Atsakingas už EMP darbuotojas)</w:t>
      </w:r>
    </w:p>
    <w:p w:rsidR="00BC57D1" w:rsidRPr="005E3718" w:rsidRDefault="00BC57D1" w:rsidP="00BC57D1">
      <w:pPr>
        <w:pStyle w:val="ListParagraph"/>
        <w:numPr>
          <w:ilvl w:val="0"/>
          <w:numId w:val="5"/>
        </w:numPr>
        <w:spacing w:after="0" w:line="276" w:lineRule="auto"/>
        <w:rPr>
          <w:szCs w:val="24"/>
        </w:rPr>
      </w:pPr>
      <w:r w:rsidRPr="005E3718">
        <w:rPr>
          <w:szCs w:val="24"/>
        </w:rPr>
        <w:t>Sąrašai segami į moksleivių pažymėjimų registracijos Žurnalą. (Raštinė)</w:t>
      </w:r>
    </w:p>
    <w:p w:rsidR="00BC57D1" w:rsidRDefault="00BC57D1" w:rsidP="00BC57D1">
      <w:pPr>
        <w:pStyle w:val="ListParagraph"/>
      </w:pPr>
    </w:p>
    <w:p w:rsidR="00BC57D1" w:rsidRDefault="00BC57D1" w:rsidP="00BC57D1">
      <w:pPr>
        <w:pStyle w:val="ListParagraph"/>
      </w:pPr>
    </w:p>
    <w:p w:rsidR="00BC57D1" w:rsidRDefault="00BC57D1" w:rsidP="00BC57D1">
      <w:r>
        <w:br w:type="page"/>
      </w:r>
    </w:p>
    <w:p w:rsidR="00BC57D1" w:rsidRDefault="00BC57D1" w:rsidP="00BC57D1">
      <w:pPr>
        <w:pStyle w:val="ListParagraph"/>
        <w:rPr>
          <w:b/>
          <w:szCs w:val="24"/>
        </w:rPr>
      </w:pPr>
      <w:r w:rsidRPr="005E3718">
        <w:rPr>
          <w:b/>
          <w:szCs w:val="24"/>
        </w:rPr>
        <w:lastRenderedPageBreak/>
        <w:t xml:space="preserve">EMP išdavimo atmintinė </w:t>
      </w:r>
      <w:r>
        <w:rPr>
          <w:b/>
          <w:szCs w:val="24"/>
        </w:rPr>
        <w:t>tėvams</w:t>
      </w:r>
    </w:p>
    <w:p w:rsidR="00BC57D1" w:rsidRDefault="00BC57D1" w:rsidP="00BC57D1">
      <w:pPr>
        <w:pStyle w:val="ListParagraph"/>
        <w:rPr>
          <w:b/>
          <w:szCs w:val="24"/>
        </w:rPr>
      </w:pPr>
    </w:p>
    <w:p w:rsidR="00BC57D1" w:rsidRPr="005E3718" w:rsidRDefault="00BC57D1" w:rsidP="00BC57D1">
      <w:pPr>
        <w:pStyle w:val="ListParagraph"/>
        <w:numPr>
          <w:ilvl w:val="0"/>
          <w:numId w:val="6"/>
        </w:numPr>
        <w:tabs>
          <w:tab w:val="left" w:pos="709"/>
        </w:tabs>
        <w:spacing w:after="0" w:line="276" w:lineRule="auto"/>
        <w:rPr>
          <w:szCs w:val="24"/>
        </w:rPr>
      </w:pPr>
      <w:r w:rsidRPr="005E3718">
        <w:rPr>
          <w:szCs w:val="24"/>
        </w:rPr>
        <w:t xml:space="preserve">Visi, naujai priimamų mokinių tėvai, pildydami sutartį dėl mokymosi, iš karto pildo ir prašymą dėl mokinio pažymėjimo išdavimo. </w:t>
      </w:r>
    </w:p>
    <w:p w:rsidR="00BC57D1" w:rsidRPr="005E3718" w:rsidRDefault="00BC57D1" w:rsidP="00BC57D1">
      <w:pPr>
        <w:pStyle w:val="ListParagraph"/>
        <w:numPr>
          <w:ilvl w:val="0"/>
          <w:numId w:val="6"/>
        </w:numPr>
        <w:tabs>
          <w:tab w:val="left" w:pos="709"/>
        </w:tabs>
        <w:spacing w:after="0" w:line="276" w:lineRule="auto"/>
        <w:rPr>
          <w:szCs w:val="24"/>
        </w:rPr>
      </w:pPr>
      <w:r w:rsidRPr="005E3718">
        <w:rPr>
          <w:szCs w:val="24"/>
        </w:rPr>
        <w:t>Pametus EMP, dėl naujo elektroninio ar popierinio mokinio pažymėjimo išdavimo į Mokyklą kreipiasi vienas iš jo tėvų (globėjų, rūpintojų) pildydamas prašymą dėl mokinio pažymėjimo išdavimo</w:t>
      </w:r>
      <w:r>
        <w:rPr>
          <w:szCs w:val="24"/>
        </w:rPr>
        <w:t>.</w:t>
      </w:r>
      <w:r w:rsidRPr="005E3718">
        <w:rPr>
          <w:szCs w:val="24"/>
        </w:rPr>
        <w:t xml:space="preserve"> </w:t>
      </w:r>
    </w:p>
    <w:p w:rsidR="00BC57D1" w:rsidRDefault="00BC57D1" w:rsidP="00BC57D1">
      <w:pPr>
        <w:pStyle w:val="ListParagraph"/>
        <w:numPr>
          <w:ilvl w:val="0"/>
          <w:numId w:val="6"/>
        </w:numPr>
        <w:tabs>
          <w:tab w:val="left" w:pos="709"/>
        </w:tabs>
        <w:spacing w:after="0" w:line="276" w:lineRule="auto"/>
        <w:rPr>
          <w:szCs w:val="24"/>
        </w:rPr>
      </w:pPr>
      <w:r w:rsidRPr="005E3718">
        <w:rPr>
          <w:szCs w:val="24"/>
        </w:rPr>
        <w:t>Mokinių tėvai iki sutartos datos Mokyklai pristato skaitmeninę vaiko nuotrauką 295px  x 380px dydžio ir ".</w:t>
      </w:r>
      <w:proofErr w:type="spellStart"/>
      <w:r w:rsidRPr="005E3718">
        <w:rPr>
          <w:szCs w:val="24"/>
        </w:rPr>
        <w:t>jpg</w:t>
      </w:r>
      <w:proofErr w:type="spellEnd"/>
      <w:r w:rsidRPr="005E3718">
        <w:rPr>
          <w:szCs w:val="24"/>
        </w:rPr>
        <w:t xml:space="preserve">" failo tipo. Nuotraukos failo pavadinimas - </w:t>
      </w:r>
      <w:r w:rsidRPr="005E3718">
        <w:rPr>
          <w:i/>
          <w:szCs w:val="24"/>
        </w:rPr>
        <w:t xml:space="preserve">būsima vaiko klasė_ </w:t>
      </w:r>
      <w:proofErr w:type="spellStart"/>
      <w:r w:rsidRPr="005E3718">
        <w:rPr>
          <w:i/>
          <w:szCs w:val="24"/>
        </w:rPr>
        <w:t>pavardė_vardas</w:t>
      </w:r>
      <w:proofErr w:type="spellEnd"/>
      <w:r w:rsidRPr="005E3718">
        <w:rPr>
          <w:szCs w:val="24"/>
        </w:rPr>
        <w:t xml:space="preserve">. ( Pvz. 1_pavardenis_vardenis, 5_pavardaitė_vardė). Skaitmenines nuotraukas atsiųsti į progimnaziją </w:t>
      </w:r>
      <w:proofErr w:type="spellStart"/>
      <w:r w:rsidRPr="005E3718">
        <w:rPr>
          <w:szCs w:val="24"/>
        </w:rPr>
        <w:t>el.paštu</w:t>
      </w:r>
      <w:proofErr w:type="spellEnd"/>
      <w:r w:rsidRPr="005E3718">
        <w:rPr>
          <w:szCs w:val="24"/>
        </w:rPr>
        <w:t xml:space="preserve"> </w:t>
      </w:r>
      <w:hyperlink r:id="rId22" w:tgtFrame="_blank" w:history="1">
        <w:r w:rsidRPr="005E3718">
          <w:rPr>
            <w:rStyle w:val="Hyperlink"/>
            <w:szCs w:val="24"/>
          </w:rPr>
          <w:t>pazymejimas@ktuprogimnazija.lt</w:t>
        </w:r>
      </w:hyperlink>
    </w:p>
    <w:p w:rsidR="00BC57D1" w:rsidRPr="005E3718" w:rsidRDefault="00BC57D1" w:rsidP="00BC57D1">
      <w:pPr>
        <w:pStyle w:val="ListParagraph"/>
        <w:numPr>
          <w:ilvl w:val="0"/>
          <w:numId w:val="6"/>
        </w:numPr>
        <w:spacing w:after="0" w:line="276" w:lineRule="auto"/>
        <w:rPr>
          <w:szCs w:val="24"/>
        </w:rPr>
      </w:pPr>
      <w:r w:rsidRPr="005E3718">
        <w:rPr>
          <w:b/>
          <w:szCs w:val="24"/>
        </w:rPr>
        <w:t>Už naujai atvykusių, prarastus EMP sumoka tėvai pagal tais metais nustatytą įkainį (EMP gamybos, viešojo transporto el. bilieto integracijos išlaidos ir t.t.) padarydami pavedimą į sąskaitą LT674010042500277675 (</w:t>
      </w:r>
      <w:proofErr w:type="spellStart"/>
      <w:r w:rsidRPr="005E3718">
        <w:rPr>
          <w:b/>
          <w:szCs w:val="24"/>
        </w:rPr>
        <w:t>Luminor</w:t>
      </w:r>
      <w:proofErr w:type="spellEnd"/>
      <w:r w:rsidRPr="005E3718">
        <w:rPr>
          <w:b/>
          <w:szCs w:val="24"/>
        </w:rPr>
        <w:t xml:space="preserve"> Bank AS, banko kodas 40100), nurodydami klasę ir vaiko pavardę.</w:t>
      </w:r>
      <w:r w:rsidRPr="005E3718">
        <w:rPr>
          <w:szCs w:val="24"/>
        </w:rPr>
        <w:t xml:space="preserve"> </w:t>
      </w:r>
    </w:p>
    <w:p w:rsidR="00BC57D1" w:rsidRPr="005E3718" w:rsidRDefault="00BC57D1" w:rsidP="00BC57D1">
      <w:pPr>
        <w:pStyle w:val="ListParagraph"/>
        <w:numPr>
          <w:ilvl w:val="0"/>
          <w:numId w:val="6"/>
        </w:numPr>
        <w:spacing w:after="0" w:line="276" w:lineRule="auto"/>
        <w:rPr>
          <w:szCs w:val="24"/>
        </w:rPr>
      </w:pPr>
      <w:r w:rsidRPr="005E3718">
        <w:rPr>
          <w:b/>
          <w:szCs w:val="24"/>
        </w:rPr>
        <w:t xml:space="preserve">Už </w:t>
      </w:r>
      <w:r>
        <w:rPr>
          <w:b/>
          <w:szCs w:val="24"/>
        </w:rPr>
        <w:t xml:space="preserve">naujiems mokslo metams sukomplektuotų </w:t>
      </w:r>
      <w:r w:rsidRPr="005E3718">
        <w:rPr>
          <w:b/>
          <w:szCs w:val="24"/>
        </w:rPr>
        <w:t>1 ir 5 kl</w:t>
      </w:r>
      <w:r>
        <w:rPr>
          <w:b/>
          <w:szCs w:val="24"/>
        </w:rPr>
        <w:t xml:space="preserve">asių </w:t>
      </w:r>
      <w:r w:rsidRPr="005E3718">
        <w:rPr>
          <w:b/>
          <w:szCs w:val="24"/>
        </w:rPr>
        <w:t xml:space="preserve"> EMP  pavedimas gali būti </w:t>
      </w:r>
      <w:r>
        <w:rPr>
          <w:b/>
          <w:szCs w:val="24"/>
        </w:rPr>
        <w:t xml:space="preserve">atliekamas </w:t>
      </w:r>
      <w:r w:rsidRPr="005E3718">
        <w:rPr>
          <w:b/>
          <w:szCs w:val="24"/>
        </w:rPr>
        <w:t>už visą klasę, nurodant tik vaikų skaičių</w:t>
      </w:r>
      <w:r w:rsidRPr="005E3718">
        <w:rPr>
          <w:szCs w:val="24"/>
        </w:rPr>
        <w:t xml:space="preserve">. </w:t>
      </w:r>
      <w:r>
        <w:rPr>
          <w:szCs w:val="24"/>
        </w:rPr>
        <w:t>Pavedimą gali atlikti įgaliotas tėvų atstovas arba klasės vadovas.</w:t>
      </w:r>
    </w:p>
    <w:p w:rsidR="00BC57D1" w:rsidRPr="005E3718" w:rsidRDefault="00BC57D1" w:rsidP="00BC57D1">
      <w:pPr>
        <w:pStyle w:val="ListParagraph"/>
        <w:numPr>
          <w:ilvl w:val="0"/>
          <w:numId w:val="6"/>
        </w:numPr>
        <w:spacing w:after="0" w:line="276" w:lineRule="auto"/>
        <w:rPr>
          <w:szCs w:val="24"/>
        </w:rPr>
      </w:pPr>
      <w:r w:rsidRPr="005E3718">
        <w:rPr>
          <w:b/>
          <w:szCs w:val="24"/>
        </w:rPr>
        <w:t>Apie atliktus pavedimus už EMP gamybą, tėvai arba klasės vadovas pateikia apmokėjimo išrašą darbuotojui, atsakingam už EMP užsakymą</w:t>
      </w:r>
      <w:r w:rsidRPr="005E3718">
        <w:rPr>
          <w:szCs w:val="24"/>
        </w:rPr>
        <w:t xml:space="preserve">. </w:t>
      </w:r>
    </w:p>
    <w:p w:rsidR="00BC57D1" w:rsidRPr="005E3718" w:rsidRDefault="00BC57D1" w:rsidP="00BC57D1">
      <w:pPr>
        <w:pStyle w:val="ListParagraph"/>
        <w:numPr>
          <w:ilvl w:val="0"/>
          <w:numId w:val="6"/>
        </w:numPr>
        <w:spacing w:after="0" w:line="276" w:lineRule="auto"/>
        <w:rPr>
          <w:szCs w:val="24"/>
        </w:rPr>
      </w:pPr>
      <w:r w:rsidRPr="005E3718">
        <w:rPr>
          <w:szCs w:val="24"/>
        </w:rPr>
        <w:t>EMP užsakymas TAMO dienyne formuojamas tik gavus apmokėjimą. (Atsakingas už EMP darbuotojas)</w:t>
      </w:r>
    </w:p>
    <w:p w:rsidR="00BC57D1" w:rsidRPr="005E3718" w:rsidRDefault="00BC57D1" w:rsidP="00BC57D1">
      <w:pPr>
        <w:pStyle w:val="ListParagraph"/>
        <w:tabs>
          <w:tab w:val="left" w:pos="709"/>
        </w:tabs>
        <w:spacing w:after="0" w:line="276" w:lineRule="auto"/>
        <w:rPr>
          <w:szCs w:val="24"/>
        </w:rPr>
      </w:pPr>
    </w:p>
    <w:p w:rsidR="00BC57D1" w:rsidRDefault="00BC57D1" w:rsidP="00BC57D1">
      <w:pPr>
        <w:pStyle w:val="ListParagraph"/>
      </w:pPr>
    </w:p>
    <w:p w:rsidR="00BC57D1" w:rsidRPr="00C13858" w:rsidRDefault="00BC57D1" w:rsidP="00C13858">
      <w:pPr>
        <w:spacing w:after="0"/>
        <w:ind w:firstLine="60"/>
        <w:rPr>
          <w:rFonts w:ascii="Times New Roman" w:hAnsi="Times New Roman" w:cs="Times New Roman"/>
          <w:sz w:val="24"/>
          <w:szCs w:val="24"/>
        </w:rPr>
      </w:pPr>
    </w:p>
    <w:sectPr w:rsidR="00BC57D1" w:rsidRPr="00C13858" w:rsidSect="00CF5344">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BA" w:rsidRDefault="00B96CBA" w:rsidP="00B96CBA">
      <w:pPr>
        <w:spacing w:after="0" w:line="240" w:lineRule="auto"/>
      </w:pPr>
      <w:r>
        <w:separator/>
      </w:r>
    </w:p>
  </w:endnote>
  <w:endnote w:type="continuationSeparator" w:id="0">
    <w:p w:rsidR="00B96CBA" w:rsidRDefault="00B96CBA" w:rsidP="00B9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BA" w:rsidRDefault="00B96CBA" w:rsidP="00B96CBA">
      <w:pPr>
        <w:spacing w:after="0" w:line="240" w:lineRule="auto"/>
      </w:pPr>
      <w:r>
        <w:separator/>
      </w:r>
    </w:p>
  </w:footnote>
  <w:footnote w:type="continuationSeparator" w:id="0">
    <w:p w:rsidR="00B96CBA" w:rsidRDefault="00B96CBA" w:rsidP="00B96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F7" w:rsidRDefault="00B27D3A" w:rsidP="00B27D3A">
    <w:pPr>
      <w:pStyle w:val="Header"/>
      <w:jc w:val="cent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BA" w:rsidRDefault="00B96CBA" w:rsidP="00B27D3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B0B09"/>
    <w:multiLevelType w:val="hybridMultilevel"/>
    <w:tmpl w:val="DEFE3CE2"/>
    <w:lvl w:ilvl="0" w:tplc="CCE4C2C2">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
    <w:nsid w:val="140B2065"/>
    <w:multiLevelType w:val="hybridMultilevel"/>
    <w:tmpl w:val="D3DC58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7A75130"/>
    <w:multiLevelType w:val="hybridMultilevel"/>
    <w:tmpl w:val="81DC35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2B02BEB"/>
    <w:multiLevelType w:val="hybridMultilevel"/>
    <w:tmpl w:val="81DC35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3E90864"/>
    <w:multiLevelType w:val="hybridMultilevel"/>
    <w:tmpl w:val="4C92E360"/>
    <w:lvl w:ilvl="0" w:tplc="5BE02BA8">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CC2A44">
      <w:start w:val="1"/>
      <w:numFmt w:val="lowerLetter"/>
      <w:lvlText w:val="%2"/>
      <w:lvlJc w:val="left"/>
      <w:pPr>
        <w:ind w:left="3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15093D4">
      <w:start w:val="1"/>
      <w:numFmt w:val="lowerRoman"/>
      <w:lvlText w:val="%3"/>
      <w:lvlJc w:val="left"/>
      <w:pPr>
        <w:ind w:left="3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845D88">
      <w:start w:val="1"/>
      <w:numFmt w:val="decimal"/>
      <w:lvlText w:val="%4"/>
      <w:lvlJc w:val="left"/>
      <w:pPr>
        <w:ind w:left="4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1CFF10">
      <w:start w:val="1"/>
      <w:numFmt w:val="lowerLetter"/>
      <w:lvlText w:val="%5"/>
      <w:lvlJc w:val="left"/>
      <w:pPr>
        <w:ind w:left="5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98EE56">
      <w:start w:val="1"/>
      <w:numFmt w:val="lowerRoman"/>
      <w:lvlText w:val="%6"/>
      <w:lvlJc w:val="left"/>
      <w:pPr>
        <w:ind w:left="5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B09918">
      <w:start w:val="1"/>
      <w:numFmt w:val="decimal"/>
      <w:lvlText w:val="%7"/>
      <w:lvlJc w:val="left"/>
      <w:pPr>
        <w:ind w:left="6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462824">
      <w:start w:val="1"/>
      <w:numFmt w:val="lowerLetter"/>
      <w:lvlText w:val="%8"/>
      <w:lvlJc w:val="left"/>
      <w:pPr>
        <w:ind w:left="7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1ABDFE">
      <w:start w:val="1"/>
      <w:numFmt w:val="lowerRoman"/>
      <w:lvlText w:val="%9"/>
      <w:lvlJc w:val="left"/>
      <w:pPr>
        <w:ind w:left="8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4B177CBF"/>
    <w:multiLevelType w:val="multilevel"/>
    <w:tmpl w:val="75DE46A4"/>
    <w:lvl w:ilvl="0">
      <w:start w:val="1"/>
      <w:numFmt w:val="decimal"/>
      <w:lvlText w:val="%1."/>
      <w:lvlJc w:val="left"/>
      <w:pPr>
        <w:ind w:left="657" w:hanging="360"/>
      </w:pPr>
      <w:rPr>
        <w:rFonts w:hint="default"/>
      </w:rPr>
    </w:lvl>
    <w:lvl w:ilvl="1">
      <w:start w:val="1"/>
      <w:numFmt w:val="decimal"/>
      <w:isLgl/>
      <w:lvlText w:val="%1.%2."/>
      <w:lvlJc w:val="left"/>
      <w:pPr>
        <w:ind w:left="657" w:hanging="360"/>
      </w:pPr>
      <w:rPr>
        <w:rFonts w:hint="default"/>
      </w:rPr>
    </w:lvl>
    <w:lvl w:ilvl="2">
      <w:start w:val="1"/>
      <w:numFmt w:val="decimal"/>
      <w:isLgl/>
      <w:lvlText w:val="%1.%2.%3."/>
      <w:lvlJc w:val="left"/>
      <w:pPr>
        <w:ind w:left="1017" w:hanging="720"/>
      </w:pPr>
      <w:rPr>
        <w:rFonts w:hint="default"/>
      </w:rPr>
    </w:lvl>
    <w:lvl w:ilvl="3">
      <w:start w:val="1"/>
      <w:numFmt w:val="decimal"/>
      <w:isLgl/>
      <w:lvlText w:val="%1.%2.%3.%4."/>
      <w:lvlJc w:val="left"/>
      <w:pPr>
        <w:ind w:left="1017" w:hanging="720"/>
      </w:pPr>
      <w:rPr>
        <w:rFonts w:hint="default"/>
      </w:rPr>
    </w:lvl>
    <w:lvl w:ilvl="4">
      <w:start w:val="1"/>
      <w:numFmt w:val="decimal"/>
      <w:isLgl/>
      <w:lvlText w:val="%1.%2.%3.%4.%5."/>
      <w:lvlJc w:val="left"/>
      <w:pPr>
        <w:ind w:left="1377" w:hanging="1080"/>
      </w:pPr>
      <w:rPr>
        <w:rFonts w:hint="default"/>
      </w:rPr>
    </w:lvl>
    <w:lvl w:ilvl="5">
      <w:start w:val="1"/>
      <w:numFmt w:val="decimal"/>
      <w:isLgl/>
      <w:lvlText w:val="%1.%2.%3.%4.%5.%6."/>
      <w:lvlJc w:val="left"/>
      <w:pPr>
        <w:ind w:left="1377" w:hanging="1080"/>
      </w:pPr>
      <w:rPr>
        <w:rFonts w:hint="default"/>
      </w:rPr>
    </w:lvl>
    <w:lvl w:ilvl="6">
      <w:start w:val="1"/>
      <w:numFmt w:val="decimal"/>
      <w:isLgl/>
      <w:lvlText w:val="%1.%2.%3.%4.%5.%6.%7."/>
      <w:lvlJc w:val="left"/>
      <w:pPr>
        <w:ind w:left="1737" w:hanging="1440"/>
      </w:pPr>
      <w:rPr>
        <w:rFonts w:hint="default"/>
      </w:rPr>
    </w:lvl>
    <w:lvl w:ilvl="7">
      <w:start w:val="1"/>
      <w:numFmt w:val="decimal"/>
      <w:isLgl/>
      <w:lvlText w:val="%1.%2.%3.%4.%5.%6.%7.%8."/>
      <w:lvlJc w:val="left"/>
      <w:pPr>
        <w:ind w:left="1737" w:hanging="1440"/>
      </w:pPr>
      <w:rPr>
        <w:rFonts w:hint="default"/>
      </w:rPr>
    </w:lvl>
    <w:lvl w:ilvl="8">
      <w:start w:val="1"/>
      <w:numFmt w:val="decimal"/>
      <w:isLgl/>
      <w:lvlText w:val="%1.%2.%3.%4.%5.%6.%7.%8.%9."/>
      <w:lvlJc w:val="left"/>
      <w:pPr>
        <w:ind w:left="2097" w:hanging="1800"/>
      </w:pPr>
      <w:rPr>
        <w:rFont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E0"/>
    <w:rsid w:val="000028E0"/>
    <w:rsid w:val="00047789"/>
    <w:rsid w:val="000B48D7"/>
    <w:rsid w:val="000E693B"/>
    <w:rsid w:val="001060A1"/>
    <w:rsid w:val="0012335E"/>
    <w:rsid w:val="00127B0D"/>
    <w:rsid w:val="0013035F"/>
    <w:rsid w:val="00134EFD"/>
    <w:rsid w:val="00136EBD"/>
    <w:rsid w:val="001449D2"/>
    <w:rsid w:val="00153501"/>
    <w:rsid w:val="0017093B"/>
    <w:rsid w:val="001A7240"/>
    <w:rsid w:val="001B4D16"/>
    <w:rsid w:val="00213D10"/>
    <w:rsid w:val="002679B6"/>
    <w:rsid w:val="002710AA"/>
    <w:rsid w:val="002B3BF3"/>
    <w:rsid w:val="002C1507"/>
    <w:rsid w:val="002F0797"/>
    <w:rsid w:val="002F47B6"/>
    <w:rsid w:val="00334F4A"/>
    <w:rsid w:val="00362EFA"/>
    <w:rsid w:val="003956A4"/>
    <w:rsid w:val="003A1BDA"/>
    <w:rsid w:val="003D37B2"/>
    <w:rsid w:val="003F3C7E"/>
    <w:rsid w:val="0045657B"/>
    <w:rsid w:val="0047222E"/>
    <w:rsid w:val="00487834"/>
    <w:rsid w:val="004A47D4"/>
    <w:rsid w:val="004D0A62"/>
    <w:rsid w:val="004E4C7F"/>
    <w:rsid w:val="004F5BD8"/>
    <w:rsid w:val="00532809"/>
    <w:rsid w:val="005429F7"/>
    <w:rsid w:val="005564A0"/>
    <w:rsid w:val="00593F7E"/>
    <w:rsid w:val="005A3CDE"/>
    <w:rsid w:val="005A7BCE"/>
    <w:rsid w:val="005B683F"/>
    <w:rsid w:val="005F1E6F"/>
    <w:rsid w:val="00647F46"/>
    <w:rsid w:val="00657E81"/>
    <w:rsid w:val="006D030E"/>
    <w:rsid w:val="00704E18"/>
    <w:rsid w:val="00741E7D"/>
    <w:rsid w:val="00745CEB"/>
    <w:rsid w:val="00764460"/>
    <w:rsid w:val="00766DA0"/>
    <w:rsid w:val="00796273"/>
    <w:rsid w:val="007A12EE"/>
    <w:rsid w:val="007B4685"/>
    <w:rsid w:val="007D4D0E"/>
    <w:rsid w:val="008153A4"/>
    <w:rsid w:val="00826D1D"/>
    <w:rsid w:val="00862900"/>
    <w:rsid w:val="008B114C"/>
    <w:rsid w:val="008D3B1F"/>
    <w:rsid w:val="008E3B0F"/>
    <w:rsid w:val="008F2447"/>
    <w:rsid w:val="008F337C"/>
    <w:rsid w:val="008F6F5A"/>
    <w:rsid w:val="00907352"/>
    <w:rsid w:val="00917583"/>
    <w:rsid w:val="00926F9C"/>
    <w:rsid w:val="00944072"/>
    <w:rsid w:val="009950EC"/>
    <w:rsid w:val="009B4FE3"/>
    <w:rsid w:val="009C07E5"/>
    <w:rsid w:val="009C4A14"/>
    <w:rsid w:val="009D41A4"/>
    <w:rsid w:val="00A305F1"/>
    <w:rsid w:val="00A92EE7"/>
    <w:rsid w:val="00AD4FC9"/>
    <w:rsid w:val="00AE2673"/>
    <w:rsid w:val="00AF47EE"/>
    <w:rsid w:val="00B0305E"/>
    <w:rsid w:val="00B27D3A"/>
    <w:rsid w:val="00B30947"/>
    <w:rsid w:val="00B72F16"/>
    <w:rsid w:val="00B96CBA"/>
    <w:rsid w:val="00BC57D1"/>
    <w:rsid w:val="00BD4216"/>
    <w:rsid w:val="00BD53ED"/>
    <w:rsid w:val="00BE66E0"/>
    <w:rsid w:val="00C0411F"/>
    <w:rsid w:val="00C13858"/>
    <w:rsid w:val="00C23F71"/>
    <w:rsid w:val="00CC683D"/>
    <w:rsid w:val="00CE4326"/>
    <w:rsid w:val="00CF5344"/>
    <w:rsid w:val="00D2574B"/>
    <w:rsid w:val="00D421CB"/>
    <w:rsid w:val="00D67A60"/>
    <w:rsid w:val="00D76330"/>
    <w:rsid w:val="00D84949"/>
    <w:rsid w:val="00D976EC"/>
    <w:rsid w:val="00DF04FA"/>
    <w:rsid w:val="00E01CA1"/>
    <w:rsid w:val="00E12E89"/>
    <w:rsid w:val="00E437F0"/>
    <w:rsid w:val="00E46F33"/>
    <w:rsid w:val="00E91977"/>
    <w:rsid w:val="00EE26BD"/>
    <w:rsid w:val="00F336A7"/>
    <w:rsid w:val="00F86347"/>
    <w:rsid w:val="00FD7A0F"/>
    <w:rsid w:val="00FF180B"/>
    <w:rsid w:val="00FF69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7CB1EEE1-58A2-4F8B-B0A5-512433C0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13858"/>
    <w:pPr>
      <w:keepNext/>
      <w:keepLines/>
      <w:numPr>
        <w:numId w:val="1"/>
      </w:numPr>
      <w:spacing w:after="10" w:line="249" w:lineRule="auto"/>
      <w:ind w:left="10" w:right="10" w:hanging="10"/>
      <w:jc w:val="center"/>
      <w:outlineLvl w:val="0"/>
    </w:pPr>
    <w:rPr>
      <w:rFonts w:ascii="Times New Roman" w:eastAsia="Times New Roman" w:hAnsi="Times New Roman" w:cs="Times New Roman"/>
      <w:b/>
      <w:color w:val="000000"/>
      <w:sz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858"/>
    <w:rPr>
      <w:rFonts w:ascii="Times New Roman" w:eastAsia="Times New Roman" w:hAnsi="Times New Roman" w:cs="Times New Roman"/>
      <w:b/>
      <w:color w:val="000000"/>
      <w:sz w:val="24"/>
      <w:lang w:eastAsia="lt-LT"/>
    </w:rPr>
  </w:style>
  <w:style w:type="paragraph" w:styleId="ListParagraph">
    <w:name w:val="List Paragraph"/>
    <w:basedOn w:val="Normal"/>
    <w:uiPriority w:val="34"/>
    <w:qFormat/>
    <w:rsid w:val="00C13858"/>
    <w:pPr>
      <w:spacing w:after="10" w:line="267" w:lineRule="auto"/>
      <w:ind w:left="720" w:hanging="10"/>
      <w:contextualSpacing/>
      <w:jc w:val="both"/>
    </w:pPr>
    <w:rPr>
      <w:rFonts w:ascii="Times New Roman" w:eastAsia="Times New Roman" w:hAnsi="Times New Roman" w:cs="Times New Roman"/>
      <w:color w:val="000000"/>
      <w:sz w:val="24"/>
      <w:lang w:eastAsia="lt-LT"/>
    </w:rPr>
  </w:style>
  <w:style w:type="paragraph" w:styleId="Header">
    <w:name w:val="header"/>
    <w:basedOn w:val="Normal"/>
    <w:link w:val="HeaderChar"/>
    <w:uiPriority w:val="99"/>
    <w:unhideWhenUsed/>
    <w:rsid w:val="00B96CBA"/>
    <w:pPr>
      <w:tabs>
        <w:tab w:val="center" w:pos="4819"/>
        <w:tab w:val="right" w:pos="9638"/>
      </w:tabs>
      <w:spacing w:after="0" w:line="240" w:lineRule="auto"/>
    </w:pPr>
  </w:style>
  <w:style w:type="character" w:customStyle="1" w:styleId="HeaderChar">
    <w:name w:val="Header Char"/>
    <w:basedOn w:val="DefaultParagraphFont"/>
    <w:link w:val="Header"/>
    <w:uiPriority w:val="99"/>
    <w:rsid w:val="00B96CBA"/>
  </w:style>
  <w:style w:type="paragraph" w:styleId="Footer">
    <w:name w:val="footer"/>
    <w:basedOn w:val="Normal"/>
    <w:link w:val="FooterChar"/>
    <w:uiPriority w:val="99"/>
    <w:unhideWhenUsed/>
    <w:rsid w:val="00B96C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B96CBA"/>
  </w:style>
  <w:style w:type="paragraph" w:styleId="BalloonText">
    <w:name w:val="Balloon Text"/>
    <w:basedOn w:val="Normal"/>
    <w:link w:val="BalloonTextChar"/>
    <w:uiPriority w:val="99"/>
    <w:semiHidden/>
    <w:unhideWhenUsed/>
    <w:rsid w:val="00AE2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673"/>
    <w:rPr>
      <w:rFonts w:ascii="Segoe UI" w:hAnsi="Segoe UI" w:cs="Segoe UI"/>
      <w:sz w:val="18"/>
      <w:szCs w:val="18"/>
    </w:rPr>
  </w:style>
  <w:style w:type="character" w:styleId="Hyperlink">
    <w:name w:val="Hyperlink"/>
    <w:basedOn w:val="DefaultParagraphFont"/>
    <w:uiPriority w:val="99"/>
    <w:semiHidden/>
    <w:unhideWhenUsed/>
    <w:rsid w:val="00BC5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480" TargetMode="External"/><Relationship Id="rId13" Type="http://schemas.openxmlformats.org/officeDocument/2006/relationships/hyperlink" Target="http://www3.lrs.lt/pls/inter/dokpaieska.showdoc_l?p_id=395105" TargetMode="External"/><Relationship Id="rId18" Type="http://schemas.openxmlformats.org/officeDocument/2006/relationships/hyperlink" Target="http://www3.lrs.lt/pls/inter/dokpaieska.showdoc_l?p_id=98950" TargetMode="External"/><Relationship Id="rId3" Type="http://schemas.openxmlformats.org/officeDocument/2006/relationships/settings" Target="settings.xml"/><Relationship Id="rId21" Type="http://schemas.openxmlformats.org/officeDocument/2006/relationships/hyperlink" Target="mailto:pazymejimas@ktuprogimnazija.lt" TargetMode="External"/><Relationship Id="rId7" Type="http://schemas.openxmlformats.org/officeDocument/2006/relationships/hyperlink" Target="http://www3.lrs.lt/pls/inter/dokpaieska.showdoc_l?p_id=1480" TargetMode="External"/><Relationship Id="rId12" Type="http://schemas.openxmlformats.org/officeDocument/2006/relationships/hyperlink" Target="http://www3.lrs.lt/pls/inter/dokpaieska.showdoc_l?p_id=395105" TargetMode="External"/><Relationship Id="rId17" Type="http://schemas.openxmlformats.org/officeDocument/2006/relationships/hyperlink" Target="http://www3.lrs.lt/pls/inter/dokpaieska.showdoc_l?p_id=98950" TargetMode="External"/><Relationship Id="rId2" Type="http://schemas.openxmlformats.org/officeDocument/2006/relationships/styles" Target="styles.xml"/><Relationship Id="rId16" Type="http://schemas.openxmlformats.org/officeDocument/2006/relationships/hyperlink" Target="http://www3.lrs.lt/pls/inter/dokpaieska.showdoc_l?p_id=9895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39510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3.lrs.lt/pls/inter/dokpaieska.showdoc_l?p_id=98950" TargetMode="External"/><Relationship Id="rId23" Type="http://schemas.openxmlformats.org/officeDocument/2006/relationships/fontTable" Target="fontTable.xml"/><Relationship Id="rId10" Type="http://schemas.openxmlformats.org/officeDocument/2006/relationships/hyperlink" Target="http://www3.lrs.lt/pls/inter/dokpaieska.showdoc_l?p_id=148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pls/inter/dokpaieska.showdoc_l?p_id=1480" TargetMode="External"/><Relationship Id="rId14" Type="http://schemas.openxmlformats.org/officeDocument/2006/relationships/hyperlink" Target="http://www3.lrs.lt/pls/inter/dokpaieska.showdoc_l?p_id=395105" TargetMode="External"/><Relationship Id="rId22" Type="http://schemas.openxmlformats.org/officeDocument/2006/relationships/hyperlink" Target="mailto:pazymejimas@ktuprogimnazij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7974</Words>
  <Characters>4546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4</cp:revision>
  <cp:lastPrinted>2019-04-03T08:12:00Z</cp:lastPrinted>
  <dcterms:created xsi:type="dcterms:W3CDTF">2019-04-03T08:20:00Z</dcterms:created>
  <dcterms:modified xsi:type="dcterms:W3CDTF">2019-04-03T08:20:00Z</dcterms:modified>
</cp:coreProperties>
</file>